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AD6E" w14:textId="77777777" w:rsidR="00030376" w:rsidRPr="00030376" w:rsidRDefault="00030376" w:rsidP="00030376">
      <w:pPr>
        <w:rPr>
          <w:rFonts w:ascii="Arial" w:hAnsi="Arial" w:cs="Arial"/>
          <w:b/>
          <w:sz w:val="28"/>
          <w:szCs w:val="28"/>
        </w:rPr>
      </w:pPr>
      <w:r w:rsidRPr="00030376">
        <w:rPr>
          <w:rFonts w:ascii="Arial" w:hAnsi="Arial" w:cs="Arial"/>
          <w:b/>
          <w:sz w:val="28"/>
          <w:szCs w:val="28"/>
        </w:rPr>
        <w:t>INSTRUCTIONS:</w:t>
      </w:r>
    </w:p>
    <w:p w14:paraId="5D1650FC" w14:textId="2693D1FF" w:rsidR="00626843" w:rsidRDefault="007E578B" w:rsidP="007F087B">
      <w:pPr>
        <w:pStyle w:val="List"/>
        <w:ind w:left="1440" w:hanging="360"/>
        <w:rPr>
          <w:rFonts w:ascii="Arial" w:hAnsi="Arial" w:cs="Arial"/>
          <w:sz w:val="22"/>
          <w:szCs w:val="22"/>
        </w:rPr>
      </w:pPr>
      <w:r w:rsidRPr="2695DBBD">
        <w:rPr>
          <w:rFonts w:ascii="Arial" w:hAnsi="Arial" w:cs="Arial"/>
          <w:sz w:val="22"/>
          <w:szCs w:val="22"/>
        </w:rPr>
        <w:t>Use</w:t>
      </w:r>
      <w:r w:rsidR="00626843" w:rsidRPr="2695DBBD">
        <w:rPr>
          <w:rFonts w:ascii="Arial" w:hAnsi="Arial" w:cs="Arial"/>
          <w:sz w:val="22"/>
          <w:szCs w:val="22"/>
        </w:rPr>
        <w:t xml:space="preserve"> this supplement when submitting a sponsored protocol</w:t>
      </w:r>
      <w:r w:rsidR="00814983" w:rsidRPr="2695DBBD">
        <w:rPr>
          <w:rFonts w:ascii="Arial" w:hAnsi="Arial" w:cs="Arial"/>
          <w:sz w:val="22"/>
          <w:szCs w:val="22"/>
        </w:rPr>
        <w:t xml:space="preserve"> or </w:t>
      </w:r>
      <w:commentRangeStart w:id="0"/>
      <w:r w:rsidR="00814983" w:rsidRPr="2695DBBD">
        <w:rPr>
          <w:rFonts w:ascii="Arial" w:hAnsi="Arial" w:cs="Arial"/>
          <w:sz w:val="22"/>
          <w:szCs w:val="22"/>
        </w:rPr>
        <w:t>alternate</w:t>
      </w:r>
      <w:commentRangeEnd w:id="0"/>
      <w:r>
        <w:rPr>
          <w:rStyle w:val="CommentReference"/>
        </w:rPr>
        <w:commentReference w:id="0"/>
      </w:r>
      <w:r w:rsidR="00814983" w:rsidRPr="2695DBBD">
        <w:rPr>
          <w:rFonts w:ascii="Arial" w:hAnsi="Arial" w:cs="Arial"/>
          <w:sz w:val="22"/>
          <w:szCs w:val="22"/>
        </w:rPr>
        <w:t xml:space="preserve"> protocol document</w:t>
      </w:r>
      <w:r w:rsidR="00626843" w:rsidRPr="2695DBBD">
        <w:rPr>
          <w:rFonts w:ascii="Arial" w:hAnsi="Arial" w:cs="Arial"/>
          <w:sz w:val="22"/>
          <w:szCs w:val="22"/>
        </w:rPr>
        <w:t xml:space="preserve"> for WVU specific information. Attach the entire sponsored protocol</w:t>
      </w:r>
      <w:r w:rsidR="00071178" w:rsidRPr="2695DBBD">
        <w:rPr>
          <w:rFonts w:ascii="Arial" w:hAnsi="Arial" w:cs="Arial"/>
          <w:sz w:val="22"/>
          <w:szCs w:val="22"/>
        </w:rPr>
        <w:t xml:space="preserve"> or other protocol document</w:t>
      </w:r>
      <w:r w:rsidR="00626843" w:rsidRPr="2695DBBD">
        <w:rPr>
          <w:rFonts w:ascii="Arial" w:hAnsi="Arial" w:cs="Arial"/>
          <w:sz w:val="22"/>
          <w:szCs w:val="22"/>
        </w:rPr>
        <w:t xml:space="preserve"> as well as this supplement when </w:t>
      </w:r>
      <w:proofErr w:type="gramStart"/>
      <w:r w:rsidR="00626843" w:rsidRPr="2695DBBD">
        <w:rPr>
          <w:rFonts w:ascii="Arial" w:hAnsi="Arial" w:cs="Arial"/>
          <w:sz w:val="22"/>
          <w:szCs w:val="22"/>
        </w:rPr>
        <w:t>submitting</w:t>
      </w:r>
      <w:proofErr w:type="gramEnd"/>
      <w:r w:rsidR="00626843" w:rsidRPr="2695DBBD">
        <w:rPr>
          <w:rFonts w:ascii="Arial" w:hAnsi="Arial" w:cs="Arial"/>
          <w:sz w:val="22"/>
          <w:szCs w:val="22"/>
        </w:rPr>
        <w:t xml:space="preserve"> in WRAP. </w:t>
      </w:r>
    </w:p>
    <w:p w14:paraId="2A724D85" w14:textId="60E8C68F" w:rsidR="00626843" w:rsidRPr="00626843" w:rsidRDefault="00626843" w:rsidP="007F087B">
      <w:pPr>
        <w:pStyle w:val="List"/>
        <w:ind w:left="1440" w:hanging="360"/>
        <w:rPr>
          <w:rFonts w:ascii="Arial" w:hAnsi="Arial" w:cs="Arial"/>
          <w:sz w:val="22"/>
          <w:szCs w:val="22"/>
        </w:rPr>
      </w:pPr>
      <w:r w:rsidRPr="00626843">
        <w:rPr>
          <w:rFonts w:ascii="Arial" w:hAnsi="Arial" w:cs="Arial"/>
          <w:sz w:val="22"/>
          <w:szCs w:val="22"/>
        </w:rPr>
        <w:t>When you write a protocol, keep an electronic copy. You will need to modify this copy when making changes.</w:t>
      </w:r>
    </w:p>
    <w:p w14:paraId="7E14AAE6" w14:textId="58326539" w:rsidR="00626843" w:rsidRPr="00626843" w:rsidRDefault="00626843" w:rsidP="007F087B">
      <w:pPr>
        <w:pStyle w:val="List"/>
        <w:ind w:left="1440" w:hanging="360"/>
        <w:rPr>
          <w:rFonts w:ascii="Arial" w:hAnsi="Arial" w:cs="Arial"/>
          <w:sz w:val="22"/>
          <w:szCs w:val="22"/>
        </w:rPr>
      </w:pPr>
      <w:r w:rsidRPr="00626843">
        <w:rPr>
          <w:rFonts w:ascii="Arial" w:hAnsi="Arial" w:cs="Arial"/>
          <w:sz w:val="22"/>
          <w:szCs w:val="22"/>
        </w:rPr>
        <w:t xml:space="preserve">All referenced checklists, templates, policies, and manuals can be found </w:t>
      </w:r>
      <w:r w:rsidR="00931C37">
        <w:rPr>
          <w:rFonts w:ascii="Arial" w:hAnsi="Arial" w:cs="Arial"/>
          <w:sz w:val="22"/>
          <w:szCs w:val="22"/>
        </w:rPr>
        <w:t>on WVU OHRP’s website</w:t>
      </w:r>
      <w:r w:rsidRPr="00626843">
        <w:rPr>
          <w:rFonts w:ascii="Arial" w:hAnsi="Arial" w:cs="Arial"/>
          <w:sz w:val="22"/>
          <w:szCs w:val="22"/>
        </w:rPr>
        <w:t>.</w:t>
      </w:r>
    </w:p>
    <w:p w14:paraId="09796CE4" w14:textId="79ED339C" w:rsidR="00626843" w:rsidRDefault="00626843" w:rsidP="007F087B">
      <w:pPr>
        <w:pStyle w:val="List"/>
        <w:ind w:left="1440" w:hanging="360"/>
        <w:rPr>
          <w:rFonts w:ascii="Arial" w:hAnsi="Arial" w:cs="Arial"/>
          <w:sz w:val="22"/>
          <w:szCs w:val="22"/>
        </w:rPr>
      </w:pPr>
      <w:r w:rsidRPr="00626843">
        <w:rPr>
          <w:rFonts w:ascii="Arial" w:hAnsi="Arial" w:cs="Arial"/>
          <w:sz w:val="22"/>
          <w:szCs w:val="22"/>
        </w:rPr>
        <w:t xml:space="preserve">As you are writing the protocol, </w:t>
      </w:r>
      <w:r w:rsidRPr="007F087B">
        <w:rPr>
          <w:rFonts w:ascii="Arial" w:hAnsi="Arial" w:cs="Arial"/>
          <w:b/>
          <w:bCs/>
          <w:sz w:val="22"/>
          <w:szCs w:val="22"/>
        </w:rPr>
        <w:t>remove all instructions in italics so that they are not contained in the final version of your protocol.</w:t>
      </w:r>
      <w:r w:rsidRPr="00626843">
        <w:rPr>
          <w:rFonts w:ascii="Arial" w:hAnsi="Arial" w:cs="Arial"/>
          <w:sz w:val="22"/>
          <w:szCs w:val="22"/>
        </w:rPr>
        <w:t xml:space="preserve"> Depending on the nature of your study, some sections may not be applicable to your research. If </w:t>
      </w:r>
      <w:proofErr w:type="gramStart"/>
      <w:r w:rsidRPr="00626843">
        <w:rPr>
          <w:rFonts w:ascii="Arial" w:hAnsi="Arial" w:cs="Arial"/>
          <w:sz w:val="22"/>
          <w:szCs w:val="22"/>
        </w:rPr>
        <w:t>so</w:t>
      </w:r>
      <w:proofErr w:type="gramEnd"/>
      <w:r w:rsidRPr="00626843">
        <w:rPr>
          <w:rFonts w:ascii="Arial" w:hAnsi="Arial" w:cs="Arial"/>
          <w:sz w:val="22"/>
          <w:szCs w:val="22"/>
        </w:rPr>
        <w:t xml:space="preserve"> mark as “N/A”. </w:t>
      </w:r>
      <w:r w:rsidRPr="007F087B">
        <w:rPr>
          <w:rFonts w:ascii="Arial" w:hAnsi="Arial" w:cs="Arial"/>
          <w:b/>
          <w:bCs/>
          <w:sz w:val="22"/>
          <w:szCs w:val="22"/>
        </w:rPr>
        <w:t>Do not delete</w:t>
      </w:r>
      <w:r w:rsidRPr="00626843">
        <w:rPr>
          <w:rFonts w:ascii="Arial" w:hAnsi="Arial" w:cs="Arial"/>
          <w:sz w:val="22"/>
          <w:szCs w:val="22"/>
        </w:rPr>
        <w:t xml:space="preserve"> the section numbers.</w:t>
      </w:r>
    </w:p>
    <w:p w14:paraId="755807ED" w14:textId="77777777" w:rsidR="00030376" w:rsidRPr="00030376" w:rsidRDefault="00030376" w:rsidP="00030376">
      <w:pPr>
        <w:rPr>
          <w:rFonts w:ascii="Arial" w:hAnsi="Arial" w:cs="Arial"/>
          <w:b/>
          <w:sz w:val="28"/>
          <w:szCs w:val="28"/>
        </w:rPr>
      </w:pPr>
      <w:r w:rsidRPr="00030376">
        <w:rPr>
          <w:rFonts w:ascii="Arial" w:hAnsi="Arial" w:cs="Arial"/>
          <w:b/>
          <w:sz w:val="28"/>
          <w:szCs w:val="28"/>
        </w:rPr>
        <w:t>PROTOCOL TITLE:</w:t>
      </w:r>
    </w:p>
    <w:p w14:paraId="4D350569" w14:textId="77777777" w:rsidR="00030376" w:rsidRPr="006F0FA2" w:rsidRDefault="00030376" w:rsidP="00030376">
      <w:pPr>
        <w:pStyle w:val="Default"/>
        <w:spacing w:before="120" w:after="120"/>
        <w:ind w:left="720"/>
        <w:rPr>
          <w:rFonts w:ascii="Arial" w:hAnsi="Arial" w:cs="Arial"/>
          <w:i/>
          <w:color w:val="auto"/>
          <w:sz w:val="22"/>
          <w:szCs w:val="22"/>
        </w:rPr>
      </w:pPr>
      <w:r w:rsidRPr="006F0FA2">
        <w:rPr>
          <w:rFonts w:ascii="Arial" w:hAnsi="Arial" w:cs="Arial"/>
          <w:i/>
          <w:color w:val="auto"/>
          <w:sz w:val="22"/>
          <w:szCs w:val="22"/>
        </w:rPr>
        <w:t>Include the full protocol title.</w:t>
      </w:r>
    </w:p>
    <w:p w14:paraId="061D5FCB" w14:textId="77777777" w:rsidR="00030376" w:rsidRPr="00030376" w:rsidRDefault="00030376" w:rsidP="00030376">
      <w:pPr>
        <w:pStyle w:val="Default"/>
        <w:rPr>
          <w:rFonts w:ascii="Arial" w:hAnsi="Arial" w:cs="Arial"/>
          <w:b/>
          <w:color w:val="auto"/>
          <w:sz w:val="28"/>
          <w:szCs w:val="28"/>
        </w:rPr>
      </w:pPr>
      <w:r w:rsidRPr="00030376">
        <w:rPr>
          <w:rFonts w:ascii="Arial" w:hAnsi="Arial" w:cs="Arial"/>
          <w:b/>
          <w:color w:val="auto"/>
          <w:sz w:val="28"/>
          <w:szCs w:val="28"/>
        </w:rPr>
        <w:t>PRINCIPAL INVESTIGATOR:</w:t>
      </w:r>
    </w:p>
    <w:p w14:paraId="2FF0AFA3" w14:textId="77777777" w:rsidR="00030376" w:rsidRPr="006F0FA2" w:rsidRDefault="00030376" w:rsidP="00030376">
      <w:pPr>
        <w:pStyle w:val="Default"/>
        <w:spacing w:before="120"/>
        <w:ind w:left="720"/>
        <w:rPr>
          <w:rFonts w:ascii="Arial" w:hAnsi="Arial" w:cs="Arial"/>
          <w:i/>
          <w:color w:val="auto"/>
          <w:sz w:val="22"/>
          <w:szCs w:val="22"/>
        </w:rPr>
      </w:pPr>
      <w:r w:rsidRPr="006F0FA2">
        <w:rPr>
          <w:rFonts w:ascii="Arial" w:hAnsi="Arial" w:cs="Arial"/>
          <w:i/>
          <w:color w:val="auto"/>
          <w:sz w:val="22"/>
          <w:szCs w:val="22"/>
        </w:rPr>
        <w:t>Name</w:t>
      </w:r>
    </w:p>
    <w:p w14:paraId="3F8EBF3B" w14:textId="77777777" w:rsidR="00030376" w:rsidRPr="006F0FA2" w:rsidRDefault="00030376" w:rsidP="00030376">
      <w:pPr>
        <w:pStyle w:val="Default"/>
        <w:ind w:left="720"/>
        <w:rPr>
          <w:rFonts w:ascii="Arial" w:hAnsi="Arial" w:cs="Arial"/>
          <w:i/>
          <w:color w:val="auto"/>
          <w:sz w:val="22"/>
          <w:szCs w:val="22"/>
        </w:rPr>
      </w:pPr>
      <w:r w:rsidRPr="006F0FA2">
        <w:rPr>
          <w:rFonts w:ascii="Arial" w:hAnsi="Arial" w:cs="Arial"/>
          <w:i/>
          <w:color w:val="auto"/>
          <w:sz w:val="22"/>
          <w:szCs w:val="22"/>
        </w:rPr>
        <w:t>Department</w:t>
      </w:r>
    </w:p>
    <w:p w14:paraId="624B0B0E" w14:textId="77777777" w:rsidR="00030376" w:rsidRPr="006F0FA2" w:rsidRDefault="00030376" w:rsidP="00030376">
      <w:pPr>
        <w:pStyle w:val="Default"/>
        <w:ind w:left="720"/>
        <w:rPr>
          <w:rFonts w:ascii="Arial" w:hAnsi="Arial" w:cs="Arial"/>
          <w:i/>
          <w:color w:val="auto"/>
          <w:sz w:val="22"/>
          <w:szCs w:val="22"/>
        </w:rPr>
      </w:pPr>
      <w:r w:rsidRPr="006F0FA2">
        <w:rPr>
          <w:rFonts w:ascii="Arial" w:hAnsi="Arial" w:cs="Arial"/>
          <w:i/>
          <w:color w:val="auto"/>
          <w:sz w:val="22"/>
          <w:szCs w:val="22"/>
        </w:rPr>
        <w:t>Telephone Number</w:t>
      </w:r>
    </w:p>
    <w:p w14:paraId="73F40301" w14:textId="77777777" w:rsidR="00030376" w:rsidRPr="006F0FA2" w:rsidRDefault="00030376" w:rsidP="00030376">
      <w:pPr>
        <w:pStyle w:val="Default"/>
        <w:spacing w:after="120"/>
        <w:ind w:left="720"/>
        <w:rPr>
          <w:rFonts w:ascii="Arial" w:hAnsi="Arial" w:cs="Arial"/>
          <w:i/>
          <w:color w:val="auto"/>
          <w:sz w:val="22"/>
          <w:szCs w:val="22"/>
        </w:rPr>
      </w:pPr>
      <w:r w:rsidRPr="006F0FA2">
        <w:rPr>
          <w:rFonts w:ascii="Arial" w:hAnsi="Arial" w:cs="Arial"/>
          <w:i/>
          <w:color w:val="auto"/>
          <w:sz w:val="22"/>
          <w:szCs w:val="22"/>
        </w:rPr>
        <w:t>Email Address</w:t>
      </w:r>
    </w:p>
    <w:p w14:paraId="73244548" w14:textId="77777777" w:rsidR="00030376" w:rsidRPr="00030376" w:rsidRDefault="00030376" w:rsidP="00030376">
      <w:pPr>
        <w:pStyle w:val="Default"/>
        <w:rPr>
          <w:rFonts w:ascii="Arial" w:hAnsi="Arial" w:cs="Arial"/>
          <w:b/>
          <w:color w:val="auto"/>
          <w:sz w:val="28"/>
          <w:szCs w:val="28"/>
        </w:rPr>
      </w:pPr>
      <w:r w:rsidRPr="00030376">
        <w:rPr>
          <w:rFonts w:ascii="Arial" w:hAnsi="Arial" w:cs="Arial"/>
          <w:b/>
          <w:color w:val="auto"/>
          <w:sz w:val="28"/>
          <w:szCs w:val="28"/>
        </w:rPr>
        <w:t>VERSION NUMBER/DATE:</w:t>
      </w:r>
    </w:p>
    <w:p w14:paraId="5182C82D" w14:textId="77777777" w:rsidR="00030376" w:rsidRPr="006F0FA2" w:rsidRDefault="00030376" w:rsidP="00030376">
      <w:pPr>
        <w:pStyle w:val="Default"/>
        <w:spacing w:before="120" w:after="120"/>
        <w:ind w:left="720"/>
        <w:rPr>
          <w:rFonts w:ascii="Arial" w:hAnsi="Arial" w:cs="Arial"/>
          <w:i/>
          <w:color w:val="auto"/>
          <w:sz w:val="22"/>
          <w:szCs w:val="22"/>
        </w:rPr>
      </w:pPr>
      <w:r w:rsidRPr="006F0FA2">
        <w:rPr>
          <w:rFonts w:ascii="Arial" w:hAnsi="Arial" w:cs="Arial"/>
          <w:i/>
          <w:color w:val="auto"/>
          <w:sz w:val="22"/>
          <w:szCs w:val="22"/>
        </w:rPr>
        <w:t>Include the version number and date of this site supplement.</w:t>
      </w:r>
    </w:p>
    <w:p w14:paraId="21464B47" w14:textId="77777777" w:rsidR="00030376" w:rsidRPr="00030376" w:rsidRDefault="00030376" w:rsidP="00030376">
      <w:pPr>
        <w:pStyle w:val="Default"/>
        <w:rPr>
          <w:rFonts w:ascii="Arial" w:hAnsi="Arial" w:cs="Arial"/>
          <w:color w:val="auto"/>
        </w:rPr>
      </w:pPr>
      <w:r w:rsidRPr="00030376">
        <w:rPr>
          <w:rFonts w:ascii="Arial" w:hAnsi="Arial" w:cs="Arial"/>
          <w:b/>
          <w:color w:val="auto"/>
          <w:sz w:val="28"/>
          <w:szCs w:val="28"/>
        </w:rPr>
        <w:t>Revision History</w:t>
      </w:r>
    </w:p>
    <w:p w14:paraId="20C2AFF9" w14:textId="77777777" w:rsidR="00030376" w:rsidRPr="00030376" w:rsidRDefault="00030376" w:rsidP="00030376">
      <w:pPr>
        <w:rPr>
          <w:rFonts w:ascii="Arial" w:hAnsi="Arial" w:cs="Arial"/>
        </w:rPr>
      </w:pPr>
    </w:p>
    <w:tbl>
      <w:tblPr>
        <w:tblStyle w:val="TableGrid"/>
        <w:tblW w:w="8951" w:type="dxa"/>
        <w:jc w:val="center"/>
        <w:tblLayout w:type="fixed"/>
        <w:tblLook w:val="0420" w:firstRow="1" w:lastRow="0" w:firstColumn="0" w:lastColumn="0" w:noHBand="0" w:noVBand="1"/>
      </w:tblPr>
      <w:tblGrid>
        <w:gridCol w:w="1440"/>
        <w:gridCol w:w="1260"/>
        <w:gridCol w:w="4963"/>
        <w:gridCol w:w="1288"/>
      </w:tblGrid>
      <w:tr w:rsidR="00030376" w:rsidRPr="00030376" w14:paraId="40C843AA" w14:textId="77777777" w:rsidTr="007F087B">
        <w:trPr>
          <w:jc w:val="center"/>
        </w:trPr>
        <w:tc>
          <w:tcPr>
            <w:tcW w:w="1440" w:type="dxa"/>
            <w:vAlign w:val="center"/>
          </w:tcPr>
          <w:p w14:paraId="67E59A61" w14:textId="77777777" w:rsidR="00030376" w:rsidRPr="00030376" w:rsidRDefault="00030376" w:rsidP="007F087B">
            <w:pPr>
              <w:jc w:val="center"/>
              <w:rPr>
                <w:rFonts w:ascii="Arial" w:hAnsi="Arial" w:cs="Arial"/>
              </w:rPr>
            </w:pPr>
            <w:r w:rsidRPr="00030376">
              <w:rPr>
                <w:rFonts w:ascii="Arial" w:hAnsi="Arial" w:cs="Arial"/>
                <w:b/>
              </w:rPr>
              <w:t>Revision #</w:t>
            </w:r>
          </w:p>
        </w:tc>
        <w:tc>
          <w:tcPr>
            <w:tcW w:w="1260" w:type="dxa"/>
            <w:vAlign w:val="center"/>
          </w:tcPr>
          <w:p w14:paraId="6E605A8B" w14:textId="77777777" w:rsidR="00030376" w:rsidRPr="00030376" w:rsidRDefault="00030376" w:rsidP="007F087B">
            <w:pPr>
              <w:jc w:val="center"/>
              <w:rPr>
                <w:rFonts w:ascii="Arial" w:hAnsi="Arial" w:cs="Arial"/>
              </w:rPr>
            </w:pPr>
            <w:r w:rsidRPr="00030376">
              <w:rPr>
                <w:rFonts w:ascii="Arial" w:hAnsi="Arial" w:cs="Arial"/>
                <w:b/>
              </w:rPr>
              <w:t>Version Date</w:t>
            </w:r>
          </w:p>
        </w:tc>
        <w:tc>
          <w:tcPr>
            <w:tcW w:w="4963" w:type="dxa"/>
            <w:vAlign w:val="center"/>
          </w:tcPr>
          <w:p w14:paraId="017E8880" w14:textId="77777777" w:rsidR="00030376" w:rsidRPr="00030376" w:rsidRDefault="00030376" w:rsidP="007F087B">
            <w:pPr>
              <w:jc w:val="center"/>
              <w:rPr>
                <w:rFonts w:ascii="Arial" w:hAnsi="Arial" w:cs="Arial"/>
              </w:rPr>
            </w:pPr>
            <w:r w:rsidRPr="00030376">
              <w:rPr>
                <w:rFonts w:ascii="Arial" w:hAnsi="Arial" w:cs="Arial"/>
                <w:b/>
              </w:rPr>
              <w:t>Summary of Changes</w:t>
            </w:r>
          </w:p>
        </w:tc>
        <w:tc>
          <w:tcPr>
            <w:tcW w:w="1288" w:type="dxa"/>
            <w:vAlign w:val="center"/>
          </w:tcPr>
          <w:p w14:paraId="6E474FAB" w14:textId="77777777" w:rsidR="00030376" w:rsidRPr="00030376" w:rsidRDefault="00030376" w:rsidP="007F087B">
            <w:pPr>
              <w:jc w:val="center"/>
              <w:rPr>
                <w:rFonts w:ascii="Arial" w:hAnsi="Arial" w:cs="Arial"/>
              </w:rPr>
            </w:pPr>
            <w:r w:rsidRPr="00030376">
              <w:rPr>
                <w:rFonts w:ascii="Arial" w:hAnsi="Arial" w:cs="Arial"/>
                <w:b/>
              </w:rPr>
              <w:t>Consent Change?</w:t>
            </w:r>
          </w:p>
        </w:tc>
      </w:tr>
      <w:tr w:rsidR="00030376" w:rsidRPr="00030376" w14:paraId="0AB0FC3A" w14:textId="77777777" w:rsidTr="007F087B">
        <w:trPr>
          <w:jc w:val="center"/>
        </w:trPr>
        <w:tc>
          <w:tcPr>
            <w:tcW w:w="1440" w:type="dxa"/>
          </w:tcPr>
          <w:p w14:paraId="5DD8AF64" w14:textId="77777777" w:rsidR="00030376" w:rsidRPr="00030376" w:rsidRDefault="00030376" w:rsidP="007F087B">
            <w:pPr>
              <w:jc w:val="center"/>
              <w:rPr>
                <w:rFonts w:ascii="Arial" w:hAnsi="Arial" w:cs="Arial"/>
              </w:rPr>
            </w:pPr>
          </w:p>
        </w:tc>
        <w:tc>
          <w:tcPr>
            <w:tcW w:w="1260" w:type="dxa"/>
          </w:tcPr>
          <w:p w14:paraId="5CCD78FA" w14:textId="77777777" w:rsidR="00030376" w:rsidRPr="00030376" w:rsidRDefault="00030376" w:rsidP="007F087B">
            <w:pPr>
              <w:jc w:val="center"/>
              <w:rPr>
                <w:rFonts w:ascii="Arial" w:hAnsi="Arial" w:cs="Arial"/>
              </w:rPr>
            </w:pPr>
          </w:p>
        </w:tc>
        <w:tc>
          <w:tcPr>
            <w:tcW w:w="4963" w:type="dxa"/>
          </w:tcPr>
          <w:p w14:paraId="51A6ED01" w14:textId="77777777" w:rsidR="00030376" w:rsidRPr="00030376" w:rsidRDefault="00030376">
            <w:pPr>
              <w:rPr>
                <w:rFonts w:ascii="Arial" w:hAnsi="Arial" w:cs="Arial"/>
              </w:rPr>
            </w:pPr>
          </w:p>
        </w:tc>
        <w:tc>
          <w:tcPr>
            <w:tcW w:w="1288" w:type="dxa"/>
          </w:tcPr>
          <w:p w14:paraId="0BDF2592" w14:textId="77777777" w:rsidR="00030376" w:rsidRPr="00030376" w:rsidRDefault="00030376" w:rsidP="007F087B">
            <w:pPr>
              <w:jc w:val="center"/>
              <w:rPr>
                <w:rFonts w:ascii="Arial" w:hAnsi="Arial" w:cs="Arial"/>
              </w:rPr>
            </w:pPr>
          </w:p>
        </w:tc>
      </w:tr>
      <w:tr w:rsidR="00030376" w:rsidRPr="00030376" w14:paraId="757A97E2" w14:textId="77777777" w:rsidTr="007F087B">
        <w:trPr>
          <w:jc w:val="center"/>
        </w:trPr>
        <w:tc>
          <w:tcPr>
            <w:tcW w:w="1440" w:type="dxa"/>
          </w:tcPr>
          <w:p w14:paraId="42C8FAA9" w14:textId="77777777" w:rsidR="00030376" w:rsidRPr="00030376" w:rsidRDefault="00030376" w:rsidP="007F087B">
            <w:pPr>
              <w:jc w:val="center"/>
              <w:rPr>
                <w:rFonts w:ascii="Arial" w:hAnsi="Arial" w:cs="Arial"/>
              </w:rPr>
            </w:pPr>
          </w:p>
        </w:tc>
        <w:tc>
          <w:tcPr>
            <w:tcW w:w="1260" w:type="dxa"/>
          </w:tcPr>
          <w:p w14:paraId="33450B13" w14:textId="77777777" w:rsidR="00030376" w:rsidRPr="00030376" w:rsidRDefault="00030376" w:rsidP="007F087B">
            <w:pPr>
              <w:jc w:val="center"/>
              <w:rPr>
                <w:rFonts w:ascii="Arial" w:hAnsi="Arial" w:cs="Arial"/>
              </w:rPr>
            </w:pPr>
          </w:p>
        </w:tc>
        <w:tc>
          <w:tcPr>
            <w:tcW w:w="4963" w:type="dxa"/>
          </w:tcPr>
          <w:p w14:paraId="7AC69E08" w14:textId="77777777" w:rsidR="00030376" w:rsidRPr="00030376" w:rsidRDefault="00030376">
            <w:pPr>
              <w:rPr>
                <w:rFonts w:ascii="Arial" w:hAnsi="Arial" w:cs="Arial"/>
              </w:rPr>
            </w:pPr>
          </w:p>
        </w:tc>
        <w:tc>
          <w:tcPr>
            <w:tcW w:w="1288" w:type="dxa"/>
          </w:tcPr>
          <w:p w14:paraId="30A999B6" w14:textId="77777777" w:rsidR="00030376" w:rsidRPr="00030376" w:rsidRDefault="00030376" w:rsidP="007F087B">
            <w:pPr>
              <w:jc w:val="center"/>
              <w:rPr>
                <w:rFonts w:ascii="Arial" w:hAnsi="Arial" w:cs="Arial"/>
              </w:rPr>
            </w:pPr>
          </w:p>
        </w:tc>
      </w:tr>
      <w:tr w:rsidR="00030376" w:rsidRPr="00030376" w14:paraId="2A410A6B" w14:textId="77777777" w:rsidTr="007F087B">
        <w:trPr>
          <w:jc w:val="center"/>
        </w:trPr>
        <w:tc>
          <w:tcPr>
            <w:tcW w:w="1440" w:type="dxa"/>
          </w:tcPr>
          <w:p w14:paraId="7B219EDA" w14:textId="77777777" w:rsidR="00030376" w:rsidRPr="00030376" w:rsidRDefault="00030376" w:rsidP="007F087B">
            <w:pPr>
              <w:jc w:val="center"/>
              <w:rPr>
                <w:rFonts w:ascii="Arial" w:hAnsi="Arial" w:cs="Arial"/>
              </w:rPr>
            </w:pPr>
          </w:p>
        </w:tc>
        <w:tc>
          <w:tcPr>
            <w:tcW w:w="1260" w:type="dxa"/>
          </w:tcPr>
          <w:p w14:paraId="53D804CF" w14:textId="77777777" w:rsidR="00030376" w:rsidRPr="00030376" w:rsidRDefault="00030376" w:rsidP="007F087B">
            <w:pPr>
              <w:jc w:val="center"/>
              <w:rPr>
                <w:rFonts w:ascii="Arial" w:hAnsi="Arial" w:cs="Arial"/>
              </w:rPr>
            </w:pPr>
          </w:p>
        </w:tc>
        <w:tc>
          <w:tcPr>
            <w:tcW w:w="4963" w:type="dxa"/>
          </w:tcPr>
          <w:p w14:paraId="213D5D88" w14:textId="77777777" w:rsidR="00030376" w:rsidRPr="00030376" w:rsidRDefault="00030376">
            <w:pPr>
              <w:rPr>
                <w:rFonts w:ascii="Arial" w:hAnsi="Arial" w:cs="Arial"/>
              </w:rPr>
            </w:pPr>
          </w:p>
        </w:tc>
        <w:tc>
          <w:tcPr>
            <w:tcW w:w="1288" w:type="dxa"/>
          </w:tcPr>
          <w:p w14:paraId="4A39E633" w14:textId="77777777" w:rsidR="00030376" w:rsidRPr="00030376" w:rsidRDefault="00030376" w:rsidP="007F087B">
            <w:pPr>
              <w:jc w:val="center"/>
              <w:rPr>
                <w:rFonts w:ascii="Arial" w:hAnsi="Arial" w:cs="Arial"/>
              </w:rPr>
            </w:pPr>
          </w:p>
        </w:tc>
      </w:tr>
      <w:tr w:rsidR="00030376" w:rsidRPr="00030376" w14:paraId="2C2AA476" w14:textId="77777777" w:rsidTr="007F087B">
        <w:trPr>
          <w:jc w:val="center"/>
        </w:trPr>
        <w:tc>
          <w:tcPr>
            <w:tcW w:w="1440" w:type="dxa"/>
          </w:tcPr>
          <w:p w14:paraId="1C39872F" w14:textId="77777777" w:rsidR="00030376" w:rsidRPr="00030376" w:rsidRDefault="00030376" w:rsidP="007F087B">
            <w:pPr>
              <w:jc w:val="center"/>
              <w:rPr>
                <w:rFonts w:ascii="Arial" w:hAnsi="Arial" w:cs="Arial"/>
              </w:rPr>
            </w:pPr>
          </w:p>
        </w:tc>
        <w:tc>
          <w:tcPr>
            <w:tcW w:w="1260" w:type="dxa"/>
          </w:tcPr>
          <w:p w14:paraId="6603E785" w14:textId="77777777" w:rsidR="00030376" w:rsidRPr="00030376" w:rsidRDefault="00030376" w:rsidP="007F087B">
            <w:pPr>
              <w:jc w:val="center"/>
              <w:rPr>
                <w:rFonts w:ascii="Arial" w:hAnsi="Arial" w:cs="Arial"/>
              </w:rPr>
            </w:pPr>
          </w:p>
        </w:tc>
        <w:tc>
          <w:tcPr>
            <w:tcW w:w="4963" w:type="dxa"/>
          </w:tcPr>
          <w:p w14:paraId="3ED5C42A" w14:textId="77777777" w:rsidR="00030376" w:rsidRPr="00030376" w:rsidRDefault="00030376">
            <w:pPr>
              <w:rPr>
                <w:rFonts w:ascii="Arial" w:hAnsi="Arial" w:cs="Arial"/>
              </w:rPr>
            </w:pPr>
          </w:p>
        </w:tc>
        <w:tc>
          <w:tcPr>
            <w:tcW w:w="1288" w:type="dxa"/>
          </w:tcPr>
          <w:p w14:paraId="29D359D9" w14:textId="77777777" w:rsidR="00030376" w:rsidRPr="00030376" w:rsidRDefault="00030376" w:rsidP="007F087B">
            <w:pPr>
              <w:jc w:val="center"/>
              <w:rPr>
                <w:rFonts w:ascii="Arial" w:hAnsi="Arial" w:cs="Arial"/>
              </w:rPr>
            </w:pPr>
          </w:p>
        </w:tc>
      </w:tr>
      <w:tr w:rsidR="00030376" w:rsidRPr="00030376" w14:paraId="5B346C83" w14:textId="77777777" w:rsidTr="007F087B">
        <w:trPr>
          <w:jc w:val="center"/>
        </w:trPr>
        <w:tc>
          <w:tcPr>
            <w:tcW w:w="1440" w:type="dxa"/>
          </w:tcPr>
          <w:p w14:paraId="7AF41968" w14:textId="77777777" w:rsidR="00030376" w:rsidRPr="00030376" w:rsidRDefault="00030376" w:rsidP="007F087B">
            <w:pPr>
              <w:jc w:val="center"/>
              <w:rPr>
                <w:rFonts w:ascii="Arial" w:hAnsi="Arial" w:cs="Arial"/>
              </w:rPr>
            </w:pPr>
          </w:p>
        </w:tc>
        <w:tc>
          <w:tcPr>
            <w:tcW w:w="1260" w:type="dxa"/>
          </w:tcPr>
          <w:p w14:paraId="017FA31F" w14:textId="77777777" w:rsidR="00030376" w:rsidRPr="00030376" w:rsidRDefault="00030376" w:rsidP="007F087B">
            <w:pPr>
              <w:jc w:val="center"/>
              <w:rPr>
                <w:rFonts w:ascii="Arial" w:hAnsi="Arial" w:cs="Arial"/>
              </w:rPr>
            </w:pPr>
          </w:p>
        </w:tc>
        <w:tc>
          <w:tcPr>
            <w:tcW w:w="4963" w:type="dxa"/>
          </w:tcPr>
          <w:p w14:paraId="18A184F3" w14:textId="77777777" w:rsidR="00030376" w:rsidRPr="00030376" w:rsidRDefault="00030376">
            <w:pPr>
              <w:rPr>
                <w:rFonts w:ascii="Arial" w:hAnsi="Arial" w:cs="Arial"/>
              </w:rPr>
            </w:pPr>
          </w:p>
        </w:tc>
        <w:tc>
          <w:tcPr>
            <w:tcW w:w="1288" w:type="dxa"/>
          </w:tcPr>
          <w:p w14:paraId="077629F6" w14:textId="77777777" w:rsidR="00030376" w:rsidRPr="00030376" w:rsidRDefault="00030376" w:rsidP="007F087B">
            <w:pPr>
              <w:jc w:val="center"/>
              <w:rPr>
                <w:rFonts w:ascii="Arial" w:hAnsi="Arial" w:cs="Arial"/>
              </w:rPr>
            </w:pPr>
          </w:p>
        </w:tc>
      </w:tr>
    </w:tbl>
    <w:p w14:paraId="6DCA16B0" w14:textId="264794D7" w:rsidR="00B3523B" w:rsidRDefault="00117639" w:rsidP="007F087B">
      <w:pPr>
        <w:pStyle w:val="Default"/>
        <w:spacing w:before="120" w:after="120"/>
        <w:rPr>
          <w:rFonts w:ascii="Arial" w:hAnsi="Arial" w:cs="Arial"/>
          <w:color w:val="auto"/>
        </w:rPr>
      </w:pPr>
      <w:r>
        <w:rPr>
          <w:rFonts w:ascii="Arial" w:hAnsi="Arial" w:cs="Arial"/>
          <w:i/>
          <w:iCs/>
        </w:rPr>
        <w:t xml:space="preserve">Note: Leave this section blank for the initial submission. The </w:t>
      </w:r>
      <w:proofErr w:type="gramStart"/>
      <w:r>
        <w:rPr>
          <w:rFonts w:ascii="Arial" w:hAnsi="Arial" w:cs="Arial"/>
          <w:i/>
          <w:iCs/>
        </w:rPr>
        <w:t>revision history</w:t>
      </w:r>
      <w:proofErr w:type="gramEnd"/>
      <w:r>
        <w:rPr>
          <w:rFonts w:ascii="Arial" w:hAnsi="Arial" w:cs="Arial"/>
          <w:i/>
          <w:iCs/>
        </w:rPr>
        <w:t xml:space="preserve"> should be documented for modifications to approved studies.</w:t>
      </w:r>
    </w:p>
    <w:p w14:paraId="566757A4" w14:textId="39FA5309" w:rsidR="00B43F8A" w:rsidRDefault="00B43F8A">
      <w:pPr>
        <w:autoSpaceDE/>
        <w:autoSpaceDN/>
        <w:adjustRightInd/>
        <w:spacing w:after="160" w:line="259" w:lineRule="auto"/>
        <w:rPr>
          <w:rFonts w:ascii="Arial" w:hAnsi="Arial" w:cs="Arial"/>
        </w:rPr>
      </w:pPr>
      <w:r>
        <w:rPr>
          <w:rFonts w:ascii="Arial" w:hAnsi="Arial" w:cs="Arial"/>
        </w:rPr>
        <w:br w:type="page"/>
      </w:r>
    </w:p>
    <w:p w14:paraId="174D390D" w14:textId="22187D11" w:rsidR="0084023A" w:rsidRDefault="0084023A">
      <w:pPr>
        <w:autoSpaceDE/>
        <w:autoSpaceDN/>
        <w:adjustRightInd/>
        <w:spacing w:after="160" w:line="259" w:lineRule="auto"/>
        <w:rPr>
          <w:rFonts w:ascii="Arial" w:hAnsi="Arial" w:cs="Arial"/>
        </w:rPr>
      </w:pPr>
    </w:p>
    <w:p w14:paraId="52F3AF70" w14:textId="77777777" w:rsidR="00030376" w:rsidRPr="00030376" w:rsidRDefault="00030376" w:rsidP="00030376">
      <w:pPr>
        <w:pStyle w:val="TOCHeading"/>
        <w:spacing w:before="0" w:line="240" w:lineRule="auto"/>
        <w:rPr>
          <w:rFonts w:ascii="Arial" w:hAnsi="Arial" w:cs="Arial"/>
          <w:color w:val="auto"/>
        </w:rPr>
      </w:pPr>
      <w:r w:rsidRPr="00030376">
        <w:rPr>
          <w:rFonts w:ascii="Arial" w:hAnsi="Arial" w:cs="Arial"/>
          <w:color w:val="auto"/>
        </w:rPr>
        <w:t>Table of Contents</w:t>
      </w:r>
    </w:p>
    <w:p w14:paraId="2EE53412" w14:textId="2D749CF6" w:rsidR="007F087B" w:rsidRDefault="00030376">
      <w:pPr>
        <w:pStyle w:val="TOC1"/>
        <w:rPr>
          <w:rFonts w:asciiTheme="minorHAnsi" w:eastAsiaTheme="minorEastAsia" w:hAnsiTheme="minorHAnsi" w:cstheme="minorBidi"/>
          <w:noProof/>
          <w:kern w:val="2"/>
          <w14:ligatures w14:val="standardContextual"/>
        </w:rPr>
      </w:pPr>
      <w:r w:rsidRPr="00D43B49">
        <w:rPr>
          <w:rFonts w:ascii="Arial" w:hAnsi="Arial" w:cs="Arial"/>
        </w:rPr>
        <w:fldChar w:fldCharType="begin"/>
      </w:r>
      <w:r w:rsidRPr="00D43B49">
        <w:rPr>
          <w:rFonts w:ascii="Arial" w:hAnsi="Arial" w:cs="Arial"/>
        </w:rPr>
        <w:instrText xml:space="preserve"> TOC \o "1-3" \h \z \u </w:instrText>
      </w:r>
      <w:r w:rsidRPr="00D43B49">
        <w:rPr>
          <w:rFonts w:ascii="Arial" w:hAnsi="Arial" w:cs="Arial"/>
        </w:rPr>
        <w:fldChar w:fldCharType="separate"/>
      </w:r>
      <w:hyperlink w:anchor="_Toc211258656" w:history="1">
        <w:r w:rsidR="007F087B" w:rsidRPr="006A4C1D">
          <w:rPr>
            <w:rStyle w:val="Hyperlink"/>
            <w:rFonts w:ascii="Arial" w:hAnsi="Arial" w:cs="Arial"/>
            <w:noProof/>
          </w:rPr>
          <w:t>1.0</w:t>
        </w:r>
        <w:r w:rsidR="007F087B">
          <w:rPr>
            <w:rFonts w:asciiTheme="minorHAnsi" w:eastAsiaTheme="minorEastAsia" w:hAnsiTheme="minorHAnsi" w:cstheme="minorBidi"/>
            <w:noProof/>
            <w:kern w:val="2"/>
            <w14:ligatures w14:val="standardContextual"/>
          </w:rPr>
          <w:tab/>
        </w:r>
        <w:r w:rsidR="007F087B" w:rsidRPr="006A4C1D">
          <w:rPr>
            <w:rStyle w:val="Hyperlink"/>
            <w:rFonts w:ascii="Arial" w:hAnsi="Arial" w:cs="Arial"/>
            <w:noProof/>
          </w:rPr>
          <w:t>Study Summary</w:t>
        </w:r>
        <w:r w:rsidR="007F087B">
          <w:rPr>
            <w:noProof/>
            <w:webHidden/>
          </w:rPr>
          <w:tab/>
        </w:r>
        <w:r w:rsidR="007F087B">
          <w:rPr>
            <w:noProof/>
            <w:webHidden/>
          </w:rPr>
          <w:fldChar w:fldCharType="begin"/>
        </w:r>
        <w:r w:rsidR="007F087B">
          <w:rPr>
            <w:noProof/>
            <w:webHidden/>
          </w:rPr>
          <w:instrText xml:space="preserve"> PAGEREF _Toc211258656 \h </w:instrText>
        </w:r>
        <w:r w:rsidR="007F087B">
          <w:rPr>
            <w:noProof/>
            <w:webHidden/>
          </w:rPr>
        </w:r>
        <w:r w:rsidR="007F087B">
          <w:rPr>
            <w:noProof/>
            <w:webHidden/>
          </w:rPr>
          <w:fldChar w:fldCharType="separate"/>
        </w:r>
        <w:r w:rsidR="007F087B">
          <w:rPr>
            <w:noProof/>
            <w:webHidden/>
          </w:rPr>
          <w:t>3</w:t>
        </w:r>
        <w:r w:rsidR="007F087B">
          <w:rPr>
            <w:noProof/>
            <w:webHidden/>
          </w:rPr>
          <w:fldChar w:fldCharType="end"/>
        </w:r>
      </w:hyperlink>
    </w:p>
    <w:p w14:paraId="2A0B5D7F" w14:textId="05CFBF0C" w:rsidR="007F087B" w:rsidRDefault="007F087B">
      <w:pPr>
        <w:pStyle w:val="TOC1"/>
        <w:rPr>
          <w:rFonts w:asciiTheme="minorHAnsi" w:eastAsiaTheme="minorEastAsia" w:hAnsiTheme="minorHAnsi" w:cstheme="minorBidi"/>
          <w:noProof/>
          <w:kern w:val="2"/>
          <w14:ligatures w14:val="standardContextual"/>
        </w:rPr>
      </w:pPr>
      <w:hyperlink w:anchor="_Toc211258657" w:history="1">
        <w:r w:rsidRPr="006A4C1D">
          <w:rPr>
            <w:rStyle w:val="Hyperlink"/>
            <w:rFonts w:ascii="Arial" w:hAnsi="Arial" w:cs="Arial"/>
            <w:iCs/>
            <w:noProof/>
          </w:rPr>
          <w:t>2.0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_Toc211258657 \h </w:instrText>
        </w:r>
        <w:r>
          <w:rPr>
            <w:noProof/>
            <w:webHidden/>
          </w:rPr>
        </w:r>
        <w:r>
          <w:rPr>
            <w:noProof/>
            <w:webHidden/>
          </w:rPr>
          <w:fldChar w:fldCharType="separate"/>
        </w:r>
        <w:r>
          <w:rPr>
            <w:noProof/>
            <w:webHidden/>
          </w:rPr>
          <w:t>3</w:t>
        </w:r>
        <w:r>
          <w:rPr>
            <w:noProof/>
            <w:webHidden/>
          </w:rPr>
          <w:fldChar w:fldCharType="end"/>
        </w:r>
      </w:hyperlink>
    </w:p>
    <w:p w14:paraId="110EAB81" w14:textId="06628951" w:rsidR="007F087B" w:rsidRDefault="007F087B">
      <w:pPr>
        <w:pStyle w:val="TOC1"/>
        <w:rPr>
          <w:rFonts w:asciiTheme="minorHAnsi" w:eastAsiaTheme="minorEastAsia" w:hAnsiTheme="minorHAnsi" w:cstheme="minorBidi"/>
          <w:noProof/>
          <w:kern w:val="2"/>
          <w14:ligatures w14:val="standardContextual"/>
        </w:rPr>
      </w:pPr>
      <w:hyperlink w:anchor="_Toc211258658" w:history="1">
        <w:r w:rsidRPr="006A4C1D">
          <w:rPr>
            <w:rStyle w:val="Hyperlink"/>
            <w:rFonts w:ascii="Arial" w:hAnsi="Arial" w:cs="Arial"/>
            <w:bCs/>
            <w:noProof/>
          </w:rPr>
          <w:t>3.0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_Toc211258658 \h </w:instrText>
        </w:r>
        <w:r>
          <w:rPr>
            <w:noProof/>
            <w:webHidden/>
          </w:rPr>
        </w:r>
        <w:r>
          <w:rPr>
            <w:noProof/>
            <w:webHidden/>
          </w:rPr>
          <w:fldChar w:fldCharType="separate"/>
        </w:r>
        <w:r>
          <w:rPr>
            <w:noProof/>
            <w:webHidden/>
          </w:rPr>
          <w:t>4</w:t>
        </w:r>
        <w:r>
          <w:rPr>
            <w:noProof/>
            <w:webHidden/>
          </w:rPr>
          <w:fldChar w:fldCharType="end"/>
        </w:r>
      </w:hyperlink>
    </w:p>
    <w:p w14:paraId="7AD62995" w14:textId="1BBE0721" w:rsidR="007F087B" w:rsidRDefault="007F087B">
      <w:pPr>
        <w:pStyle w:val="TOC1"/>
        <w:rPr>
          <w:rFonts w:asciiTheme="minorHAnsi" w:eastAsiaTheme="minorEastAsia" w:hAnsiTheme="minorHAnsi" w:cstheme="minorBidi"/>
          <w:noProof/>
          <w:kern w:val="2"/>
          <w14:ligatures w14:val="standardContextual"/>
        </w:rPr>
      </w:pPr>
      <w:hyperlink w:anchor="_Toc211258659" w:history="1">
        <w:r w:rsidRPr="006A4C1D">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_Toc211258659 \h </w:instrText>
        </w:r>
        <w:r>
          <w:rPr>
            <w:noProof/>
            <w:webHidden/>
          </w:rPr>
        </w:r>
        <w:r>
          <w:rPr>
            <w:noProof/>
            <w:webHidden/>
          </w:rPr>
          <w:fldChar w:fldCharType="separate"/>
        </w:r>
        <w:r>
          <w:rPr>
            <w:noProof/>
            <w:webHidden/>
          </w:rPr>
          <w:t>4</w:t>
        </w:r>
        <w:r>
          <w:rPr>
            <w:noProof/>
            <w:webHidden/>
          </w:rPr>
          <w:fldChar w:fldCharType="end"/>
        </w:r>
      </w:hyperlink>
    </w:p>
    <w:p w14:paraId="05064267" w14:textId="5BD711BA" w:rsidR="007F087B" w:rsidRDefault="007F087B">
      <w:pPr>
        <w:pStyle w:val="TOC1"/>
        <w:rPr>
          <w:rFonts w:asciiTheme="minorHAnsi" w:eastAsiaTheme="minorEastAsia" w:hAnsiTheme="minorHAnsi" w:cstheme="minorBidi"/>
          <w:noProof/>
          <w:kern w:val="2"/>
          <w14:ligatures w14:val="standardContextual"/>
        </w:rPr>
      </w:pPr>
      <w:hyperlink w:anchor="_Toc211258660" w:history="1">
        <w:r w:rsidRPr="006A4C1D">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HIPAA</w:t>
        </w:r>
        <w:r>
          <w:rPr>
            <w:noProof/>
            <w:webHidden/>
          </w:rPr>
          <w:tab/>
        </w:r>
        <w:r>
          <w:rPr>
            <w:noProof/>
            <w:webHidden/>
          </w:rPr>
          <w:fldChar w:fldCharType="begin"/>
        </w:r>
        <w:r>
          <w:rPr>
            <w:noProof/>
            <w:webHidden/>
          </w:rPr>
          <w:instrText xml:space="preserve"> PAGEREF _Toc211258660 \h </w:instrText>
        </w:r>
        <w:r>
          <w:rPr>
            <w:noProof/>
            <w:webHidden/>
          </w:rPr>
        </w:r>
        <w:r>
          <w:rPr>
            <w:noProof/>
            <w:webHidden/>
          </w:rPr>
          <w:fldChar w:fldCharType="separate"/>
        </w:r>
        <w:r>
          <w:rPr>
            <w:noProof/>
            <w:webHidden/>
          </w:rPr>
          <w:t>6</w:t>
        </w:r>
        <w:r>
          <w:rPr>
            <w:noProof/>
            <w:webHidden/>
          </w:rPr>
          <w:fldChar w:fldCharType="end"/>
        </w:r>
      </w:hyperlink>
    </w:p>
    <w:p w14:paraId="5C2E13E7" w14:textId="1AC0AE0A" w:rsidR="007F087B" w:rsidRDefault="007F087B">
      <w:pPr>
        <w:pStyle w:val="TOC1"/>
        <w:rPr>
          <w:rFonts w:asciiTheme="minorHAnsi" w:eastAsiaTheme="minorEastAsia" w:hAnsiTheme="minorHAnsi" w:cstheme="minorBidi"/>
          <w:noProof/>
          <w:kern w:val="2"/>
          <w14:ligatures w14:val="standardContextual"/>
        </w:rPr>
      </w:pPr>
      <w:hyperlink w:anchor="_Toc211258661" w:history="1">
        <w:r w:rsidRPr="006A4C1D">
          <w:rPr>
            <w:rStyle w:val="Hyperlink"/>
            <w:rFonts w:ascii="Arial" w:hAnsi="Arial" w:cs="Arial"/>
            <w:noProof/>
          </w:rPr>
          <w:t>6.0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Study Interventions/Investigational Agents</w:t>
        </w:r>
        <w:r>
          <w:rPr>
            <w:noProof/>
            <w:webHidden/>
          </w:rPr>
          <w:tab/>
        </w:r>
        <w:r>
          <w:rPr>
            <w:noProof/>
            <w:webHidden/>
          </w:rPr>
          <w:fldChar w:fldCharType="begin"/>
        </w:r>
        <w:r>
          <w:rPr>
            <w:noProof/>
            <w:webHidden/>
          </w:rPr>
          <w:instrText xml:space="preserve"> PAGEREF _Toc211258661 \h </w:instrText>
        </w:r>
        <w:r>
          <w:rPr>
            <w:noProof/>
            <w:webHidden/>
          </w:rPr>
        </w:r>
        <w:r>
          <w:rPr>
            <w:noProof/>
            <w:webHidden/>
          </w:rPr>
          <w:fldChar w:fldCharType="separate"/>
        </w:r>
        <w:r>
          <w:rPr>
            <w:noProof/>
            <w:webHidden/>
          </w:rPr>
          <w:t>7</w:t>
        </w:r>
        <w:r>
          <w:rPr>
            <w:noProof/>
            <w:webHidden/>
          </w:rPr>
          <w:fldChar w:fldCharType="end"/>
        </w:r>
      </w:hyperlink>
    </w:p>
    <w:p w14:paraId="6EBE5E61" w14:textId="1E50AB6F" w:rsidR="007F087B" w:rsidRDefault="007F087B">
      <w:pPr>
        <w:pStyle w:val="TOC1"/>
        <w:rPr>
          <w:rFonts w:asciiTheme="minorHAnsi" w:eastAsiaTheme="minorEastAsia" w:hAnsiTheme="minorHAnsi" w:cstheme="minorBidi"/>
          <w:noProof/>
          <w:kern w:val="2"/>
          <w14:ligatures w14:val="standardContextual"/>
        </w:rPr>
      </w:pPr>
      <w:hyperlink w:anchor="_Toc211258662" w:history="1">
        <w:r w:rsidRPr="006A4C1D">
          <w:rPr>
            <w:rStyle w:val="Hyperlink"/>
            <w:rFonts w:ascii="Arial" w:hAnsi="Arial" w:cs="Arial"/>
            <w:noProof/>
          </w:rPr>
          <w:t>7.0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Data and Specimen Banking</w:t>
        </w:r>
        <w:r>
          <w:rPr>
            <w:noProof/>
            <w:webHidden/>
          </w:rPr>
          <w:tab/>
        </w:r>
        <w:r>
          <w:rPr>
            <w:noProof/>
            <w:webHidden/>
          </w:rPr>
          <w:fldChar w:fldCharType="begin"/>
        </w:r>
        <w:r>
          <w:rPr>
            <w:noProof/>
            <w:webHidden/>
          </w:rPr>
          <w:instrText xml:space="preserve"> PAGEREF _Toc211258662 \h </w:instrText>
        </w:r>
        <w:r>
          <w:rPr>
            <w:noProof/>
            <w:webHidden/>
          </w:rPr>
        </w:r>
        <w:r>
          <w:rPr>
            <w:noProof/>
            <w:webHidden/>
          </w:rPr>
          <w:fldChar w:fldCharType="separate"/>
        </w:r>
        <w:r>
          <w:rPr>
            <w:noProof/>
            <w:webHidden/>
          </w:rPr>
          <w:t>8</w:t>
        </w:r>
        <w:r>
          <w:rPr>
            <w:noProof/>
            <w:webHidden/>
          </w:rPr>
          <w:fldChar w:fldCharType="end"/>
        </w:r>
      </w:hyperlink>
    </w:p>
    <w:p w14:paraId="1837AACC" w14:textId="40D5A4D5" w:rsidR="007F087B" w:rsidRDefault="007F087B">
      <w:pPr>
        <w:pStyle w:val="TOC1"/>
        <w:rPr>
          <w:rFonts w:asciiTheme="minorHAnsi" w:eastAsiaTheme="minorEastAsia" w:hAnsiTheme="minorHAnsi" w:cstheme="minorBidi"/>
          <w:noProof/>
          <w:kern w:val="2"/>
          <w14:ligatures w14:val="standardContextual"/>
        </w:rPr>
      </w:pPr>
      <w:hyperlink w:anchor="_Toc211258663" w:history="1">
        <w:r w:rsidRPr="006A4C1D">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Sharing of Results</w:t>
        </w:r>
        <w:r>
          <w:rPr>
            <w:noProof/>
            <w:webHidden/>
          </w:rPr>
          <w:tab/>
        </w:r>
        <w:r>
          <w:rPr>
            <w:noProof/>
            <w:webHidden/>
          </w:rPr>
          <w:fldChar w:fldCharType="begin"/>
        </w:r>
        <w:r>
          <w:rPr>
            <w:noProof/>
            <w:webHidden/>
          </w:rPr>
          <w:instrText xml:space="preserve"> PAGEREF _Toc211258663 \h </w:instrText>
        </w:r>
        <w:r>
          <w:rPr>
            <w:noProof/>
            <w:webHidden/>
          </w:rPr>
        </w:r>
        <w:r>
          <w:rPr>
            <w:noProof/>
            <w:webHidden/>
          </w:rPr>
          <w:fldChar w:fldCharType="separate"/>
        </w:r>
        <w:r>
          <w:rPr>
            <w:noProof/>
            <w:webHidden/>
          </w:rPr>
          <w:t>8</w:t>
        </w:r>
        <w:r>
          <w:rPr>
            <w:noProof/>
            <w:webHidden/>
          </w:rPr>
          <w:fldChar w:fldCharType="end"/>
        </w:r>
      </w:hyperlink>
    </w:p>
    <w:p w14:paraId="2AA01BD1" w14:textId="1EDE3A35" w:rsidR="007F087B" w:rsidRDefault="007F087B">
      <w:pPr>
        <w:pStyle w:val="TOC1"/>
        <w:rPr>
          <w:rFonts w:asciiTheme="minorHAnsi" w:eastAsiaTheme="minorEastAsia" w:hAnsiTheme="minorHAnsi" w:cstheme="minorBidi"/>
          <w:noProof/>
          <w:kern w:val="2"/>
          <w14:ligatures w14:val="standardContextual"/>
        </w:rPr>
      </w:pPr>
      <w:hyperlink w:anchor="_Toc211258664" w:history="1">
        <w:r w:rsidRPr="006A4C1D">
          <w:rPr>
            <w:rStyle w:val="Hyperlink"/>
            <w:rFonts w:ascii="Arial" w:hAnsi="Arial" w:cs="Arial"/>
            <w:bCs/>
            <w:noProof/>
          </w:rPr>
          <w:t>9.0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Inclusion and Exclusion Criteria</w:t>
        </w:r>
        <w:r>
          <w:rPr>
            <w:noProof/>
            <w:webHidden/>
          </w:rPr>
          <w:tab/>
        </w:r>
        <w:r>
          <w:rPr>
            <w:noProof/>
            <w:webHidden/>
          </w:rPr>
          <w:fldChar w:fldCharType="begin"/>
        </w:r>
        <w:r>
          <w:rPr>
            <w:noProof/>
            <w:webHidden/>
          </w:rPr>
          <w:instrText xml:space="preserve"> PAGEREF _Toc211258664 \h </w:instrText>
        </w:r>
        <w:r>
          <w:rPr>
            <w:noProof/>
            <w:webHidden/>
          </w:rPr>
        </w:r>
        <w:r>
          <w:rPr>
            <w:noProof/>
            <w:webHidden/>
          </w:rPr>
          <w:fldChar w:fldCharType="separate"/>
        </w:r>
        <w:r>
          <w:rPr>
            <w:noProof/>
            <w:webHidden/>
          </w:rPr>
          <w:t>8</w:t>
        </w:r>
        <w:r>
          <w:rPr>
            <w:noProof/>
            <w:webHidden/>
          </w:rPr>
          <w:fldChar w:fldCharType="end"/>
        </w:r>
      </w:hyperlink>
    </w:p>
    <w:p w14:paraId="5B57F43F" w14:textId="1570740E" w:rsidR="007F087B" w:rsidRDefault="007F087B">
      <w:pPr>
        <w:pStyle w:val="TOC1"/>
        <w:rPr>
          <w:rFonts w:asciiTheme="minorHAnsi" w:eastAsiaTheme="minorEastAsia" w:hAnsiTheme="minorHAnsi" w:cstheme="minorBidi"/>
          <w:noProof/>
          <w:kern w:val="2"/>
          <w14:ligatures w14:val="standardContextual"/>
        </w:rPr>
      </w:pPr>
      <w:hyperlink w:anchor="_Toc211258665" w:history="1">
        <w:r w:rsidRPr="006A4C1D">
          <w:rPr>
            <w:rStyle w:val="Hyperlink"/>
            <w:rFonts w:ascii="Arial" w:hAnsi="Arial" w:cs="Arial"/>
            <w:bCs/>
            <w:noProof/>
          </w:rPr>
          <w:t>10.0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Local Number of Subjects</w:t>
        </w:r>
        <w:r>
          <w:rPr>
            <w:noProof/>
            <w:webHidden/>
          </w:rPr>
          <w:tab/>
        </w:r>
        <w:r>
          <w:rPr>
            <w:noProof/>
            <w:webHidden/>
          </w:rPr>
          <w:fldChar w:fldCharType="begin"/>
        </w:r>
        <w:r>
          <w:rPr>
            <w:noProof/>
            <w:webHidden/>
          </w:rPr>
          <w:instrText xml:space="preserve"> PAGEREF _Toc211258665 \h </w:instrText>
        </w:r>
        <w:r>
          <w:rPr>
            <w:noProof/>
            <w:webHidden/>
          </w:rPr>
        </w:r>
        <w:r>
          <w:rPr>
            <w:noProof/>
            <w:webHidden/>
          </w:rPr>
          <w:fldChar w:fldCharType="separate"/>
        </w:r>
        <w:r>
          <w:rPr>
            <w:noProof/>
            <w:webHidden/>
          </w:rPr>
          <w:t>9</w:t>
        </w:r>
        <w:r>
          <w:rPr>
            <w:noProof/>
            <w:webHidden/>
          </w:rPr>
          <w:fldChar w:fldCharType="end"/>
        </w:r>
      </w:hyperlink>
    </w:p>
    <w:p w14:paraId="5841EE20" w14:textId="0CBEA7B0" w:rsidR="007F087B" w:rsidRDefault="007F087B">
      <w:pPr>
        <w:pStyle w:val="TOC1"/>
        <w:rPr>
          <w:rFonts w:asciiTheme="minorHAnsi" w:eastAsiaTheme="minorEastAsia" w:hAnsiTheme="minorHAnsi" w:cstheme="minorBidi"/>
          <w:noProof/>
          <w:kern w:val="2"/>
          <w14:ligatures w14:val="standardContextual"/>
        </w:rPr>
      </w:pPr>
      <w:hyperlink w:anchor="_Toc211258666" w:history="1">
        <w:r w:rsidRPr="006A4C1D">
          <w:rPr>
            <w:rStyle w:val="Hyperlink"/>
            <w:rFonts w:ascii="Arial" w:hAnsi="Arial" w:cs="Arial"/>
            <w:noProof/>
          </w:rPr>
          <w:t>11.0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Withdrawal of Subjects</w:t>
        </w:r>
        <w:r>
          <w:rPr>
            <w:noProof/>
            <w:webHidden/>
          </w:rPr>
          <w:tab/>
        </w:r>
        <w:r>
          <w:rPr>
            <w:noProof/>
            <w:webHidden/>
          </w:rPr>
          <w:fldChar w:fldCharType="begin"/>
        </w:r>
        <w:r>
          <w:rPr>
            <w:noProof/>
            <w:webHidden/>
          </w:rPr>
          <w:instrText xml:space="preserve"> PAGEREF _Toc211258666 \h </w:instrText>
        </w:r>
        <w:r>
          <w:rPr>
            <w:noProof/>
            <w:webHidden/>
          </w:rPr>
        </w:r>
        <w:r>
          <w:rPr>
            <w:noProof/>
            <w:webHidden/>
          </w:rPr>
          <w:fldChar w:fldCharType="separate"/>
        </w:r>
        <w:r>
          <w:rPr>
            <w:noProof/>
            <w:webHidden/>
          </w:rPr>
          <w:t>9</w:t>
        </w:r>
        <w:r>
          <w:rPr>
            <w:noProof/>
            <w:webHidden/>
          </w:rPr>
          <w:fldChar w:fldCharType="end"/>
        </w:r>
      </w:hyperlink>
    </w:p>
    <w:p w14:paraId="74592846" w14:textId="242A9701" w:rsidR="007F087B" w:rsidRDefault="007F087B">
      <w:pPr>
        <w:pStyle w:val="TOC1"/>
        <w:rPr>
          <w:rFonts w:asciiTheme="minorHAnsi" w:eastAsiaTheme="minorEastAsia" w:hAnsiTheme="minorHAnsi" w:cstheme="minorBidi"/>
          <w:noProof/>
          <w:kern w:val="2"/>
          <w14:ligatures w14:val="standardContextual"/>
        </w:rPr>
      </w:pPr>
      <w:hyperlink w:anchor="_Toc211258667" w:history="1">
        <w:r w:rsidRPr="006A4C1D">
          <w:rPr>
            <w:rStyle w:val="Hyperlink"/>
            <w:rFonts w:ascii="Arial" w:hAnsi="Arial" w:cs="Arial"/>
            <w:noProof/>
          </w:rPr>
          <w:t>12.0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_Toc211258667 \h </w:instrText>
        </w:r>
        <w:r>
          <w:rPr>
            <w:noProof/>
            <w:webHidden/>
          </w:rPr>
        </w:r>
        <w:r>
          <w:rPr>
            <w:noProof/>
            <w:webHidden/>
          </w:rPr>
          <w:fldChar w:fldCharType="separate"/>
        </w:r>
        <w:r>
          <w:rPr>
            <w:noProof/>
            <w:webHidden/>
          </w:rPr>
          <w:t>9</w:t>
        </w:r>
        <w:r>
          <w:rPr>
            <w:noProof/>
            <w:webHidden/>
          </w:rPr>
          <w:fldChar w:fldCharType="end"/>
        </w:r>
      </w:hyperlink>
    </w:p>
    <w:p w14:paraId="1B6AFFCA" w14:textId="5B65FAD2" w:rsidR="007F087B" w:rsidRDefault="007F087B">
      <w:pPr>
        <w:pStyle w:val="TOC1"/>
        <w:rPr>
          <w:rFonts w:asciiTheme="minorHAnsi" w:eastAsiaTheme="minorEastAsia" w:hAnsiTheme="minorHAnsi" w:cstheme="minorBidi"/>
          <w:noProof/>
          <w:kern w:val="2"/>
          <w14:ligatures w14:val="standardContextual"/>
        </w:rPr>
      </w:pPr>
      <w:hyperlink w:anchor="_Toc211258668" w:history="1">
        <w:r w:rsidRPr="006A4C1D">
          <w:rPr>
            <w:rStyle w:val="Hyperlink"/>
            <w:rFonts w:ascii="Arial" w:hAnsi="Arial" w:cs="Arial"/>
            <w:noProof/>
          </w:rPr>
          <w:t>13.0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Provisions to Protect the Privacy Interests of Subjects</w:t>
        </w:r>
        <w:r>
          <w:rPr>
            <w:noProof/>
            <w:webHidden/>
          </w:rPr>
          <w:tab/>
        </w:r>
        <w:r>
          <w:rPr>
            <w:noProof/>
            <w:webHidden/>
          </w:rPr>
          <w:fldChar w:fldCharType="begin"/>
        </w:r>
        <w:r>
          <w:rPr>
            <w:noProof/>
            <w:webHidden/>
          </w:rPr>
          <w:instrText xml:space="preserve"> PAGEREF _Toc211258668 \h </w:instrText>
        </w:r>
        <w:r>
          <w:rPr>
            <w:noProof/>
            <w:webHidden/>
          </w:rPr>
        </w:r>
        <w:r>
          <w:rPr>
            <w:noProof/>
            <w:webHidden/>
          </w:rPr>
          <w:fldChar w:fldCharType="separate"/>
        </w:r>
        <w:r>
          <w:rPr>
            <w:noProof/>
            <w:webHidden/>
          </w:rPr>
          <w:t>9</w:t>
        </w:r>
        <w:r>
          <w:rPr>
            <w:noProof/>
            <w:webHidden/>
          </w:rPr>
          <w:fldChar w:fldCharType="end"/>
        </w:r>
      </w:hyperlink>
    </w:p>
    <w:p w14:paraId="72E3B3AF" w14:textId="24CC2BB1" w:rsidR="007F087B" w:rsidRDefault="007F087B">
      <w:pPr>
        <w:pStyle w:val="TOC1"/>
        <w:rPr>
          <w:rFonts w:asciiTheme="minorHAnsi" w:eastAsiaTheme="minorEastAsia" w:hAnsiTheme="minorHAnsi" w:cstheme="minorBidi"/>
          <w:noProof/>
          <w:kern w:val="2"/>
          <w14:ligatures w14:val="standardContextual"/>
        </w:rPr>
      </w:pPr>
      <w:hyperlink w:anchor="_Toc211258669" w:history="1">
        <w:r w:rsidRPr="006A4C1D">
          <w:rPr>
            <w:rStyle w:val="Hyperlink"/>
            <w:rFonts w:ascii="Arial" w:hAnsi="Arial" w:cs="Arial"/>
            <w:noProof/>
          </w:rPr>
          <w:t>14.0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Compensation for Research-Related Injury</w:t>
        </w:r>
        <w:r>
          <w:rPr>
            <w:noProof/>
            <w:webHidden/>
          </w:rPr>
          <w:tab/>
        </w:r>
        <w:r>
          <w:rPr>
            <w:noProof/>
            <w:webHidden/>
          </w:rPr>
          <w:fldChar w:fldCharType="begin"/>
        </w:r>
        <w:r>
          <w:rPr>
            <w:noProof/>
            <w:webHidden/>
          </w:rPr>
          <w:instrText xml:space="preserve"> PAGEREF _Toc211258669 \h </w:instrText>
        </w:r>
        <w:r>
          <w:rPr>
            <w:noProof/>
            <w:webHidden/>
          </w:rPr>
        </w:r>
        <w:r>
          <w:rPr>
            <w:noProof/>
            <w:webHidden/>
          </w:rPr>
          <w:fldChar w:fldCharType="separate"/>
        </w:r>
        <w:r>
          <w:rPr>
            <w:noProof/>
            <w:webHidden/>
          </w:rPr>
          <w:t>9</w:t>
        </w:r>
        <w:r>
          <w:rPr>
            <w:noProof/>
            <w:webHidden/>
          </w:rPr>
          <w:fldChar w:fldCharType="end"/>
        </w:r>
      </w:hyperlink>
    </w:p>
    <w:p w14:paraId="24712F78" w14:textId="029EFCEE" w:rsidR="007F087B" w:rsidRDefault="007F087B">
      <w:pPr>
        <w:pStyle w:val="TOC1"/>
        <w:rPr>
          <w:rFonts w:asciiTheme="minorHAnsi" w:eastAsiaTheme="minorEastAsia" w:hAnsiTheme="minorHAnsi" w:cstheme="minorBidi"/>
          <w:noProof/>
          <w:kern w:val="2"/>
          <w14:ligatures w14:val="standardContextual"/>
        </w:rPr>
      </w:pPr>
      <w:hyperlink w:anchor="_Toc211258670" w:history="1">
        <w:r w:rsidRPr="006A4C1D">
          <w:rPr>
            <w:rStyle w:val="Hyperlink"/>
            <w:rFonts w:ascii="Arial" w:hAnsi="Arial" w:cs="Arial"/>
            <w:noProof/>
          </w:rPr>
          <w:t>15.0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Subject Cost and Compensation</w:t>
        </w:r>
        <w:r>
          <w:rPr>
            <w:noProof/>
            <w:webHidden/>
          </w:rPr>
          <w:tab/>
        </w:r>
        <w:r>
          <w:rPr>
            <w:noProof/>
            <w:webHidden/>
          </w:rPr>
          <w:fldChar w:fldCharType="begin"/>
        </w:r>
        <w:r>
          <w:rPr>
            <w:noProof/>
            <w:webHidden/>
          </w:rPr>
          <w:instrText xml:space="preserve"> PAGEREF _Toc211258670 \h </w:instrText>
        </w:r>
        <w:r>
          <w:rPr>
            <w:noProof/>
            <w:webHidden/>
          </w:rPr>
        </w:r>
        <w:r>
          <w:rPr>
            <w:noProof/>
            <w:webHidden/>
          </w:rPr>
          <w:fldChar w:fldCharType="separate"/>
        </w:r>
        <w:r>
          <w:rPr>
            <w:noProof/>
            <w:webHidden/>
          </w:rPr>
          <w:t>10</w:t>
        </w:r>
        <w:r>
          <w:rPr>
            <w:noProof/>
            <w:webHidden/>
          </w:rPr>
          <w:fldChar w:fldCharType="end"/>
        </w:r>
      </w:hyperlink>
    </w:p>
    <w:p w14:paraId="2536E1D7" w14:textId="1DA12028" w:rsidR="007F087B" w:rsidRDefault="007F087B">
      <w:pPr>
        <w:pStyle w:val="TOC1"/>
        <w:rPr>
          <w:rFonts w:asciiTheme="minorHAnsi" w:eastAsiaTheme="minorEastAsia" w:hAnsiTheme="minorHAnsi" w:cstheme="minorBidi"/>
          <w:noProof/>
          <w:kern w:val="2"/>
          <w14:ligatures w14:val="standardContextual"/>
        </w:rPr>
      </w:pPr>
      <w:hyperlink w:anchor="_Toc211258671" w:history="1">
        <w:r w:rsidRPr="006A4C1D">
          <w:rPr>
            <w:rStyle w:val="Hyperlink"/>
            <w:rFonts w:ascii="Arial" w:hAnsi="Arial" w:cs="Arial"/>
            <w:noProof/>
          </w:rPr>
          <w:t>16.0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Setting</w:t>
        </w:r>
        <w:r>
          <w:rPr>
            <w:noProof/>
            <w:webHidden/>
          </w:rPr>
          <w:tab/>
        </w:r>
        <w:r>
          <w:rPr>
            <w:noProof/>
            <w:webHidden/>
          </w:rPr>
          <w:fldChar w:fldCharType="begin"/>
        </w:r>
        <w:r>
          <w:rPr>
            <w:noProof/>
            <w:webHidden/>
          </w:rPr>
          <w:instrText xml:space="preserve"> PAGEREF _Toc211258671 \h </w:instrText>
        </w:r>
        <w:r>
          <w:rPr>
            <w:noProof/>
            <w:webHidden/>
          </w:rPr>
        </w:r>
        <w:r>
          <w:rPr>
            <w:noProof/>
            <w:webHidden/>
          </w:rPr>
          <w:fldChar w:fldCharType="separate"/>
        </w:r>
        <w:r>
          <w:rPr>
            <w:noProof/>
            <w:webHidden/>
          </w:rPr>
          <w:t>10</w:t>
        </w:r>
        <w:r>
          <w:rPr>
            <w:noProof/>
            <w:webHidden/>
          </w:rPr>
          <w:fldChar w:fldCharType="end"/>
        </w:r>
      </w:hyperlink>
    </w:p>
    <w:p w14:paraId="4582C760" w14:textId="508DFB14" w:rsidR="007F087B" w:rsidRDefault="007F087B">
      <w:pPr>
        <w:pStyle w:val="TOC1"/>
        <w:rPr>
          <w:rFonts w:asciiTheme="minorHAnsi" w:eastAsiaTheme="minorEastAsia" w:hAnsiTheme="minorHAnsi" w:cstheme="minorBidi"/>
          <w:noProof/>
          <w:kern w:val="2"/>
          <w14:ligatures w14:val="standardContextual"/>
        </w:rPr>
      </w:pPr>
      <w:hyperlink w:anchor="_Toc211258672" w:history="1">
        <w:r w:rsidRPr="006A4C1D">
          <w:rPr>
            <w:rStyle w:val="Hyperlink"/>
            <w:rFonts w:ascii="Arial" w:hAnsi="Arial" w:cs="Arial"/>
            <w:noProof/>
          </w:rPr>
          <w:t>17.0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_Toc211258672 \h </w:instrText>
        </w:r>
        <w:r>
          <w:rPr>
            <w:noProof/>
            <w:webHidden/>
          </w:rPr>
        </w:r>
        <w:r>
          <w:rPr>
            <w:noProof/>
            <w:webHidden/>
          </w:rPr>
          <w:fldChar w:fldCharType="separate"/>
        </w:r>
        <w:r>
          <w:rPr>
            <w:noProof/>
            <w:webHidden/>
          </w:rPr>
          <w:t>10</w:t>
        </w:r>
        <w:r>
          <w:rPr>
            <w:noProof/>
            <w:webHidden/>
          </w:rPr>
          <w:fldChar w:fldCharType="end"/>
        </w:r>
      </w:hyperlink>
    </w:p>
    <w:p w14:paraId="452798A6" w14:textId="2061AA87" w:rsidR="007F087B" w:rsidRDefault="007F087B">
      <w:pPr>
        <w:pStyle w:val="TOC1"/>
        <w:rPr>
          <w:rFonts w:asciiTheme="minorHAnsi" w:eastAsiaTheme="minorEastAsia" w:hAnsiTheme="minorHAnsi" w:cstheme="minorBidi"/>
          <w:noProof/>
          <w:kern w:val="2"/>
          <w14:ligatures w14:val="standardContextual"/>
        </w:rPr>
      </w:pPr>
      <w:hyperlink w:anchor="_Toc211258673" w:history="1">
        <w:r w:rsidRPr="006A4C1D">
          <w:rPr>
            <w:rStyle w:val="Hyperlink"/>
            <w:rFonts w:ascii="Arial" w:hAnsi="Arial" w:cs="Arial"/>
            <w:noProof/>
          </w:rPr>
          <w:t>18.0</w:t>
        </w:r>
        <w:r>
          <w:rPr>
            <w:rFonts w:asciiTheme="minorHAnsi" w:eastAsiaTheme="minorEastAsia" w:hAnsiTheme="minorHAnsi" w:cstheme="minorBidi"/>
            <w:noProof/>
            <w:kern w:val="2"/>
            <w14:ligatures w14:val="standardContextual"/>
          </w:rPr>
          <w:tab/>
        </w:r>
        <w:r w:rsidRPr="006A4C1D">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_Toc211258673 \h </w:instrText>
        </w:r>
        <w:r>
          <w:rPr>
            <w:noProof/>
            <w:webHidden/>
          </w:rPr>
        </w:r>
        <w:r>
          <w:rPr>
            <w:noProof/>
            <w:webHidden/>
          </w:rPr>
          <w:fldChar w:fldCharType="separate"/>
        </w:r>
        <w:r>
          <w:rPr>
            <w:noProof/>
            <w:webHidden/>
          </w:rPr>
          <w:t>11</w:t>
        </w:r>
        <w:r>
          <w:rPr>
            <w:noProof/>
            <w:webHidden/>
          </w:rPr>
          <w:fldChar w:fldCharType="end"/>
        </w:r>
      </w:hyperlink>
    </w:p>
    <w:p w14:paraId="5D105E8A" w14:textId="1B17EBED" w:rsidR="00117639" w:rsidRDefault="00030376" w:rsidP="00030376">
      <w:pPr>
        <w:rPr>
          <w:rFonts w:ascii="Arial" w:hAnsi="Arial" w:cs="Arial"/>
          <w:b/>
          <w:bCs/>
          <w:noProof/>
        </w:rPr>
      </w:pPr>
      <w:r w:rsidRPr="00D43B49">
        <w:rPr>
          <w:rFonts w:ascii="Arial" w:hAnsi="Arial" w:cs="Arial"/>
          <w:b/>
          <w:bCs/>
          <w:noProof/>
        </w:rPr>
        <w:fldChar w:fldCharType="end"/>
      </w:r>
    </w:p>
    <w:p w14:paraId="21EADF6E" w14:textId="77777777" w:rsidR="00117639" w:rsidRDefault="00117639">
      <w:pPr>
        <w:autoSpaceDE/>
        <w:autoSpaceDN/>
        <w:adjustRightInd/>
        <w:spacing w:after="160" w:line="259" w:lineRule="auto"/>
        <w:rPr>
          <w:rFonts w:ascii="Arial" w:hAnsi="Arial" w:cs="Arial"/>
          <w:b/>
          <w:bCs/>
          <w:noProof/>
        </w:rPr>
      </w:pPr>
      <w:r>
        <w:rPr>
          <w:rFonts w:ascii="Arial" w:hAnsi="Arial" w:cs="Arial"/>
          <w:b/>
          <w:bCs/>
          <w:noProof/>
        </w:rPr>
        <w:br w:type="page"/>
      </w:r>
    </w:p>
    <w:p w14:paraId="5807C69F" w14:textId="77777777" w:rsidR="00030376" w:rsidRPr="00030376" w:rsidRDefault="00030376" w:rsidP="00030376">
      <w:pPr>
        <w:pStyle w:val="Heading1"/>
        <w:rPr>
          <w:rFonts w:ascii="Arial" w:hAnsi="Arial" w:cs="Arial"/>
        </w:rPr>
      </w:pPr>
      <w:bookmarkStart w:id="2" w:name="_Toc492992582"/>
      <w:bookmarkStart w:id="3" w:name="_Toc211258656"/>
      <w:bookmarkStart w:id="4" w:name="_Toc367412798"/>
      <w:r w:rsidRPr="00030376">
        <w:rPr>
          <w:rFonts w:ascii="Arial" w:hAnsi="Arial" w:cs="Arial"/>
        </w:rPr>
        <w:t>Study Summary</w:t>
      </w:r>
      <w:bookmarkEnd w:id="2"/>
      <w:bookmarkEnd w:id="3"/>
    </w:p>
    <w:p w14:paraId="3D5BB095" w14:textId="77777777" w:rsidR="00030376" w:rsidRPr="00030376" w:rsidRDefault="00030376" w:rsidP="00030376">
      <w:pPr>
        <w:rPr>
          <w:rFonts w:ascii="Arial" w:hAnsi="Arial" w:cs="Arial"/>
        </w:rPr>
      </w:pPr>
    </w:p>
    <w:tbl>
      <w:tblPr>
        <w:tblStyle w:val="TableGrid"/>
        <w:tblW w:w="8630" w:type="dxa"/>
        <w:tblLayout w:type="fixed"/>
        <w:tblLook w:val="0420" w:firstRow="1" w:lastRow="0" w:firstColumn="0" w:lastColumn="0" w:noHBand="0" w:noVBand="1"/>
      </w:tblPr>
      <w:tblGrid>
        <w:gridCol w:w="2515"/>
        <w:gridCol w:w="6115"/>
      </w:tblGrid>
      <w:tr w:rsidR="006F0FA2" w:rsidRPr="006F0FA2" w14:paraId="5F891213" w14:textId="77777777" w:rsidTr="006F0FA2">
        <w:tc>
          <w:tcPr>
            <w:tcW w:w="2515" w:type="dxa"/>
          </w:tcPr>
          <w:p w14:paraId="193C21D2" w14:textId="53EB0A7F" w:rsidR="006F0FA2" w:rsidRPr="006F0FA2" w:rsidRDefault="006F0FA2" w:rsidP="006F0FA2">
            <w:pPr>
              <w:jc w:val="center"/>
              <w:rPr>
                <w:rFonts w:ascii="Arial" w:hAnsi="Arial" w:cs="Arial"/>
                <w:b/>
                <w:sz w:val="22"/>
                <w:szCs w:val="22"/>
              </w:rPr>
            </w:pPr>
            <w:r w:rsidRPr="006F0FA2">
              <w:rPr>
                <w:rFonts w:ascii="Arial" w:hAnsi="Arial" w:cs="Arial"/>
                <w:b/>
                <w:sz w:val="22"/>
                <w:szCs w:val="22"/>
              </w:rPr>
              <w:t xml:space="preserve">Protocol Information </w:t>
            </w:r>
          </w:p>
        </w:tc>
        <w:tc>
          <w:tcPr>
            <w:tcW w:w="6115" w:type="dxa"/>
          </w:tcPr>
          <w:p w14:paraId="32EA3F3F" w14:textId="42DB9107" w:rsidR="006F0FA2" w:rsidRPr="006F0FA2" w:rsidRDefault="006F0FA2">
            <w:pPr>
              <w:rPr>
                <w:rFonts w:ascii="Arial" w:hAnsi="Arial" w:cs="Arial"/>
                <w:b/>
                <w:bCs/>
                <w:sz w:val="22"/>
                <w:szCs w:val="22"/>
              </w:rPr>
            </w:pPr>
            <w:r w:rsidRPr="006F0FA2">
              <w:rPr>
                <w:rFonts w:ascii="Arial" w:hAnsi="Arial" w:cs="Arial"/>
                <w:b/>
                <w:bCs/>
                <w:sz w:val="22"/>
                <w:szCs w:val="22"/>
              </w:rPr>
              <w:t>Description</w:t>
            </w:r>
          </w:p>
        </w:tc>
      </w:tr>
      <w:tr w:rsidR="00030376" w:rsidRPr="006F0FA2" w14:paraId="2DFBCECE" w14:textId="77777777" w:rsidTr="006F0FA2">
        <w:tc>
          <w:tcPr>
            <w:tcW w:w="2515" w:type="dxa"/>
          </w:tcPr>
          <w:p w14:paraId="03E4E836" w14:textId="77777777" w:rsidR="00030376" w:rsidRPr="006F0FA2" w:rsidRDefault="00030376">
            <w:pPr>
              <w:rPr>
                <w:rFonts w:ascii="Arial" w:hAnsi="Arial" w:cs="Arial"/>
                <w:sz w:val="22"/>
                <w:szCs w:val="22"/>
              </w:rPr>
            </w:pPr>
            <w:r w:rsidRPr="006F0FA2">
              <w:rPr>
                <w:rFonts w:ascii="Arial" w:hAnsi="Arial" w:cs="Arial"/>
                <w:b/>
                <w:sz w:val="22"/>
                <w:szCs w:val="22"/>
              </w:rPr>
              <w:t>Study Design</w:t>
            </w:r>
          </w:p>
        </w:tc>
        <w:tc>
          <w:tcPr>
            <w:tcW w:w="6115" w:type="dxa"/>
          </w:tcPr>
          <w:p w14:paraId="7FAD1497" w14:textId="77777777" w:rsidR="00030376" w:rsidRPr="006F0FA2" w:rsidRDefault="00030376">
            <w:pPr>
              <w:rPr>
                <w:rFonts w:ascii="Arial" w:hAnsi="Arial" w:cs="Arial"/>
                <w:sz w:val="22"/>
                <w:szCs w:val="22"/>
              </w:rPr>
            </w:pPr>
          </w:p>
        </w:tc>
      </w:tr>
      <w:tr w:rsidR="00030376" w:rsidRPr="006F0FA2" w14:paraId="0F6D3475" w14:textId="77777777" w:rsidTr="006F0FA2">
        <w:tc>
          <w:tcPr>
            <w:tcW w:w="2515" w:type="dxa"/>
          </w:tcPr>
          <w:p w14:paraId="303988AF" w14:textId="77777777" w:rsidR="00030376" w:rsidRPr="006F0FA2" w:rsidRDefault="00030376">
            <w:pPr>
              <w:rPr>
                <w:rFonts w:ascii="Arial" w:hAnsi="Arial" w:cs="Arial"/>
                <w:sz w:val="22"/>
                <w:szCs w:val="22"/>
              </w:rPr>
            </w:pPr>
            <w:r w:rsidRPr="006F0FA2">
              <w:rPr>
                <w:rFonts w:ascii="Arial" w:hAnsi="Arial" w:cs="Arial"/>
                <w:b/>
                <w:sz w:val="22"/>
                <w:szCs w:val="22"/>
              </w:rPr>
              <w:t>Primary Objective</w:t>
            </w:r>
          </w:p>
        </w:tc>
        <w:tc>
          <w:tcPr>
            <w:tcW w:w="6115" w:type="dxa"/>
          </w:tcPr>
          <w:p w14:paraId="2A3D5EDE" w14:textId="77777777" w:rsidR="00030376" w:rsidRPr="006F0FA2" w:rsidRDefault="00030376">
            <w:pPr>
              <w:rPr>
                <w:rFonts w:ascii="Arial" w:hAnsi="Arial" w:cs="Arial"/>
                <w:sz w:val="22"/>
                <w:szCs w:val="22"/>
              </w:rPr>
            </w:pPr>
          </w:p>
        </w:tc>
      </w:tr>
      <w:tr w:rsidR="00030376" w:rsidRPr="006F0FA2" w14:paraId="0E0D2EBA" w14:textId="77777777" w:rsidTr="006F0FA2">
        <w:tc>
          <w:tcPr>
            <w:tcW w:w="2515" w:type="dxa"/>
          </w:tcPr>
          <w:p w14:paraId="6B821CC1" w14:textId="77777777" w:rsidR="00030376" w:rsidRPr="006F0FA2" w:rsidRDefault="00030376">
            <w:pPr>
              <w:rPr>
                <w:rFonts w:ascii="Arial" w:hAnsi="Arial" w:cs="Arial"/>
                <w:sz w:val="22"/>
                <w:szCs w:val="22"/>
              </w:rPr>
            </w:pPr>
            <w:r w:rsidRPr="006F0FA2">
              <w:rPr>
                <w:rFonts w:ascii="Arial" w:hAnsi="Arial" w:cs="Arial"/>
                <w:b/>
                <w:sz w:val="22"/>
                <w:szCs w:val="22"/>
              </w:rPr>
              <w:t>Secondary Objective(s)</w:t>
            </w:r>
          </w:p>
        </w:tc>
        <w:tc>
          <w:tcPr>
            <w:tcW w:w="6115" w:type="dxa"/>
          </w:tcPr>
          <w:p w14:paraId="7996176A" w14:textId="77777777" w:rsidR="00030376" w:rsidRPr="006F0FA2" w:rsidRDefault="00030376">
            <w:pPr>
              <w:rPr>
                <w:rFonts w:ascii="Arial" w:hAnsi="Arial" w:cs="Arial"/>
                <w:sz w:val="22"/>
                <w:szCs w:val="22"/>
              </w:rPr>
            </w:pPr>
          </w:p>
        </w:tc>
      </w:tr>
      <w:tr w:rsidR="00030376" w:rsidRPr="006F0FA2" w14:paraId="344F617E" w14:textId="77777777" w:rsidTr="006F0FA2">
        <w:tc>
          <w:tcPr>
            <w:tcW w:w="2515" w:type="dxa"/>
          </w:tcPr>
          <w:p w14:paraId="2AC65ABB" w14:textId="77777777" w:rsidR="00030376" w:rsidRPr="006F0FA2" w:rsidRDefault="00030376">
            <w:pPr>
              <w:rPr>
                <w:rFonts w:ascii="Arial" w:hAnsi="Arial" w:cs="Arial"/>
                <w:sz w:val="22"/>
                <w:szCs w:val="22"/>
              </w:rPr>
            </w:pPr>
            <w:r w:rsidRPr="006F0FA2">
              <w:rPr>
                <w:rFonts w:ascii="Arial" w:hAnsi="Arial" w:cs="Arial"/>
                <w:b/>
                <w:sz w:val="22"/>
                <w:szCs w:val="22"/>
              </w:rPr>
              <w:t xml:space="preserve">Research Intervention(s)/ Investigational Agent(s) </w:t>
            </w:r>
          </w:p>
        </w:tc>
        <w:tc>
          <w:tcPr>
            <w:tcW w:w="6115" w:type="dxa"/>
          </w:tcPr>
          <w:p w14:paraId="16938483" w14:textId="77777777" w:rsidR="00030376" w:rsidRPr="006F0FA2" w:rsidRDefault="00030376">
            <w:pPr>
              <w:rPr>
                <w:rFonts w:ascii="Arial" w:hAnsi="Arial" w:cs="Arial"/>
                <w:sz w:val="22"/>
                <w:szCs w:val="22"/>
              </w:rPr>
            </w:pPr>
          </w:p>
        </w:tc>
      </w:tr>
      <w:tr w:rsidR="00030376" w:rsidRPr="006F0FA2" w14:paraId="0500130A" w14:textId="77777777" w:rsidTr="006F0FA2">
        <w:tc>
          <w:tcPr>
            <w:tcW w:w="2515" w:type="dxa"/>
          </w:tcPr>
          <w:p w14:paraId="645BF8AF" w14:textId="0B9BDCBA" w:rsidR="00030376" w:rsidRPr="006F0FA2" w:rsidRDefault="00C32C81">
            <w:pPr>
              <w:rPr>
                <w:rFonts w:ascii="Arial" w:hAnsi="Arial" w:cs="Arial"/>
                <w:b/>
                <w:sz w:val="22"/>
                <w:szCs w:val="22"/>
              </w:rPr>
            </w:pPr>
            <w:r w:rsidRPr="00173CFC">
              <w:rPr>
                <w:rFonts w:ascii="Arial" w:hAnsi="Arial" w:cs="Arial"/>
                <w:b/>
                <w:sz w:val="22"/>
                <w:szCs w:val="22"/>
              </w:rPr>
              <w:t xml:space="preserve">Drugs/Devices used (including any IND/IDE </w:t>
            </w:r>
            <w:proofErr w:type="gramStart"/>
            <w:r w:rsidRPr="00173CFC">
              <w:rPr>
                <w:rFonts w:ascii="Arial" w:hAnsi="Arial" w:cs="Arial"/>
                <w:b/>
                <w:sz w:val="22"/>
                <w:szCs w:val="22"/>
              </w:rPr>
              <w:t># )</w:t>
            </w:r>
            <w:proofErr w:type="gramEnd"/>
          </w:p>
        </w:tc>
        <w:tc>
          <w:tcPr>
            <w:tcW w:w="6115" w:type="dxa"/>
          </w:tcPr>
          <w:p w14:paraId="37605094" w14:textId="77777777" w:rsidR="00030376" w:rsidRPr="006F0FA2" w:rsidRDefault="00030376">
            <w:pPr>
              <w:rPr>
                <w:rFonts w:ascii="Arial" w:hAnsi="Arial" w:cs="Arial"/>
                <w:sz w:val="22"/>
                <w:szCs w:val="22"/>
              </w:rPr>
            </w:pPr>
          </w:p>
        </w:tc>
      </w:tr>
      <w:tr w:rsidR="00030376" w:rsidRPr="006F0FA2" w14:paraId="7130AD42" w14:textId="77777777" w:rsidTr="006F0FA2">
        <w:tc>
          <w:tcPr>
            <w:tcW w:w="2515" w:type="dxa"/>
          </w:tcPr>
          <w:p w14:paraId="6EE70EDE" w14:textId="77777777" w:rsidR="00030376" w:rsidRPr="006F0FA2" w:rsidRDefault="00030376">
            <w:pPr>
              <w:rPr>
                <w:rFonts w:ascii="Arial" w:hAnsi="Arial" w:cs="Arial"/>
                <w:sz w:val="22"/>
                <w:szCs w:val="22"/>
              </w:rPr>
            </w:pPr>
            <w:r w:rsidRPr="006F0FA2">
              <w:rPr>
                <w:rFonts w:ascii="Arial" w:hAnsi="Arial" w:cs="Arial"/>
                <w:b/>
                <w:sz w:val="22"/>
                <w:szCs w:val="22"/>
              </w:rPr>
              <w:t>Study Population</w:t>
            </w:r>
          </w:p>
        </w:tc>
        <w:tc>
          <w:tcPr>
            <w:tcW w:w="6115" w:type="dxa"/>
          </w:tcPr>
          <w:p w14:paraId="3132493E" w14:textId="77777777" w:rsidR="00030376" w:rsidRPr="006F0FA2" w:rsidRDefault="00030376">
            <w:pPr>
              <w:rPr>
                <w:rFonts w:ascii="Arial" w:hAnsi="Arial" w:cs="Arial"/>
                <w:sz w:val="22"/>
                <w:szCs w:val="22"/>
              </w:rPr>
            </w:pPr>
          </w:p>
        </w:tc>
      </w:tr>
      <w:tr w:rsidR="00030376" w:rsidRPr="006F0FA2" w14:paraId="2F9E3CC7" w14:textId="77777777" w:rsidTr="006F0FA2">
        <w:tc>
          <w:tcPr>
            <w:tcW w:w="2515" w:type="dxa"/>
          </w:tcPr>
          <w:p w14:paraId="73739FBB" w14:textId="77777777" w:rsidR="00030376" w:rsidRPr="006F0FA2" w:rsidRDefault="00030376">
            <w:pPr>
              <w:rPr>
                <w:rFonts w:ascii="Arial" w:hAnsi="Arial" w:cs="Arial"/>
                <w:sz w:val="22"/>
                <w:szCs w:val="22"/>
              </w:rPr>
            </w:pPr>
            <w:r w:rsidRPr="006F0FA2">
              <w:rPr>
                <w:rFonts w:ascii="Arial" w:hAnsi="Arial" w:cs="Arial"/>
                <w:b/>
                <w:sz w:val="22"/>
                <w:szCs w:val="22"/>
              </w:rPr>
              <w:t>Sample Size</w:t>
            </w:r>
          </w:p>
        </w:tc>
        <w:tc>
          <w:tcPr>
            <w:tcW w:w="6115" w:type="dxa"/>
          </w:tcPr>
          <w:p w14:paraId="35C3B25C" w14:textId="77777777" w:rsidR="00030376" w:rsidRPr="006F0FA2" w:rsidRDefault="00030376">
            <w:pPr>
              <w:rPr>
                <w:rFonts w:ascii="Arial" w:hAnsi="Arial" w:cs="Arial"/>
                <w:sz w:val="22"/>
                <w:szCs w:val="22"/>
              </w:rPr>
            </w:pPr>
          </w:p>
        </w:tc>
      </w:tr>
      <w:tr w:rsidR="00030376" w:rsidRPr="006F0FA2" w14:paraId="6D45294C" w14:textId="77777777" w:rsidTr="006F0FA2">
        <w:tc>
          <w:tcPr>
            <w:tcW w:w="2515" w:type="dxa"/>
          </w:tcPr>
          <w:p w14:paraId="648E7176" w14:textId="77777777" w:rsidR="00030376" w:rsidRPr="006F0FA2" w:rsidRDefault="00030376">
            <w:pPr>
              <w:rPr>
                <w:rFonts w:ascii="Arial" w:hAnsi="Arial" w:cs="Arial"/>
                <w:sz w:val="22"/>
                <w:szCs w:val="22"/>
              </w:rPr>
            </w:pPr>
            <w:r w:rsidRPr="006F0FA2">
              <w:rPr>
                <w:rFonts w:ascii="Arial" w:hAnsi="Arial" w:cs="Arial"/>
                <w:b/>
                <w:sz w:val="22"/>
                <w:szCs w:val="22"/>
              </w:rPr>
              <w:t>Study Duration for individual participants</w:t>
            </w:r>
          </w:p>
        </w:tc>
        <w:tc>
          <w:tcPr>
            <w:tcW w:w="6115" w:type="dxa"/>
          </w:tcPr>
          <w:p w14:paraId="47A3AD89" w14:textId="77777777" w:rsidR="00030376" w:rsidRPr="006F0FA2" w:rsidRDefault="00030376">
            <w:pPr>
              <w:rPr>
                <w:rFonts w:ascii="Arial" w:hAnsi="Arial" w:cs="Arial"/>
                <w:sz w:val="22"/>
                <w:szCs w:val="22"/>
              </w:rPr>
            </w:pPr>
          </w:p>
        </w:tc>
      </w:tr>
      <w:tr w:rsidR="00030376" w:rsidRPr="006F0FA2" w14:paraId="330BC1AE" w14:textId="77777777" w:rsidTr="006F0FA2">
        <w:tc>
          <w:tcPr>
            <w:tcW w:w="2515" w:type="dxa"/>
          </w:tcPr>
          <w:p w14:paraId="114E4239" w14:textId="77777777" w:rsidR="00030376" w:rsidRPr="006F0FA2" w:rsidRDefault="00030376">
            <w:pPr>
              <w:rPr>
                <w:rFonts w:ascii="Arial" w:hAnsi="Arial" w:cs="Arial"/>
                <w:b/>
                <w:sz w:val="22"/>
                <w:szCs w:val="22"/>
              </w:rPr>
            </w:pPr>
            <w:r w:rsidRPr="006F0FA2">
              <w:rPr>
                <w:rFonts w:ascii="Arial" w:hAnsi="Arial" w:cs="Arial"/>
                <w:b/>
                <w:sz w:val="22"/>
                <w:szCs w:val="22"/>
              </w:rPr>
              <w:t xml:space="preserve">Study Specific Abbreviations/ Definitions </w:t>
            </w:r>
          </w:p>
        </w:tc>
        <w:tc>
          <w:tcPr>
            <w:tcW w:w="6115" w:type="dxa"/>
          </w:tcPr>
          <w:p w14:paraId="024F30B2" w14:textId="77777777" w:rsidR="00030376" w:rsidRPr="006F0FA2" w:rsidDel="008A5103" w:rsidRDefault="00030376">
            <w:pPr>
              <w:rPr>
                <w:rFonts w:ascii="Arial" w:hAnsi="Arial" w:cs="Arial"/>
                <w:sz w:val="22"/>
                <w:szCs w:val="22"/>
              </w:rPr>
            </w:pPr>
          </w:p>
        </w:tc>
      </w:tr>
    </w:tbl>
    <w:p w14:paraId="6511FFB6" w14:textId="77777777" w:rsidR="00030376" w:rsidRPr="00030376" w:rsidRDefault="00030376" w:rsidP="00030376">
      <w:pPr>
        <w:pStyle w:val="Heading1"/>
        <w:numPr>
          <w:ilvl w:val="0"/>
          <w:numId w:val="0"/>
        </w:numPr>
        <w:ind w:left="720"/>
        <w:rPr>
          <w:rFonts w:ascii="Arial" w:hAnsi="Arial" w:cs="Arial"/>
        </w:rPr>
      </w:pPr>
    </w:p>
    <w:p w14:paraId="13DF00B1" w14:textId="77777777" w:rsidR="007E0953" w:rsidRPr="00BA0798" w:rsidRDefault="007E0953" w:rsidP="007E0953">
      <w:pPr>
        <w:pStyle w:val="Heading1"/>
        <w:keepLines/>
        <w:spacing w:after="120"/>
        <w:contextualSpacing/>
        <w:rPr>
          <w:rFonts w:ascii="Arial" w:hAnsi="Arial" w:cs="Arial"/>
          <w:iCs/>
          <w:sz w:val="22"/>
          <w:szCs w:val="22"/>
        </w:rPr>
      </w:pPr>
      <w:bookmarkStart w:id="5" w:name="_Toc208904178"/>
      <w:bookmarkStart w:id="6" w:name="_Toc211258657"/>
      <w:r w:rsidRPr="00BA0798">
        <w:rPr>
          <w:rFonts w:ascii="Arial" w:hAnsi="Arial" w:cs="Arial"/>
        </w:rPr>
        <w:t>Vulnerable Populations</w:t>
      </w:r>
      <w:bookmarkEnd w:id="5"/>
      <w:bookmarkEnd w:id="6"/>
    </w:p>
    <w:p w14:paraId="6D2A435D" w14:textId="77777777" w:rsidR="007E0953" w:rsidRPr="00BA0798" w:rsidRDefault="007E0953" w:rsidP="007E0953">
      <w:pPr>
        <w:pStyle w:val="ListParagraph"/>
        <w:keepLines/>
        <w:numPr>
          <w:ilvl w:val="1"/>
          <w:numId w:val="2"/>
        </w:numPr>
        <w:spacing w:after="120"/>
        <w:ind w:left="1267" w:hanging="547"/>
        <w:rPr>
          <w:rFonts w:ascii="Arial" w:hAnsi="Arial" w:cs="Arial"/>
          <w:i/>
          <w:sz w:val="22"/>
          <w:szCs w:val="22"/>
        </w:rPr>
      </w:pPr>
      <w:r w:rsidRPr="00814C28">
        <w:rPr>
          <w:rFonts w:ascii="Arial" w:hAnsi="Arial" w:cs="Arial"/>
          <w:i/>
          <w:iCs/>
          <w:sz w:val="22"/>
          <w:szCs w:val="22"/>
        </w:rPr>
        <w:t>If the research involves individuals who are vulnerable to coercion or undue influence, describe additional safeguards included to protect their rights and welfare.</w:t>
      </w:r>
      <w:r w:rsidRPr="00173CFC">
        <w:rPr>
          <w:rFonts w:ascii="Arial" w:hAnsi="Arial" w:cs="Arial"/>
          <w:sz w:val="22"/>
          <w:szCs w:val="22"/>
        </w:rPr>
        <w:t xml:space="preserve"> </w:t>
      </w:r>
      <w:r w:rsidRPr="00173CFC">
        <w:rPr>
          <w:rFonts w:ascii="Arial" w:hAnsi="Arial" w:cs="Arial"/>
          <w:i/>
          <w:sz w:val="22"/>
          <w:szCs w:val="22"/>
        </w:rPr>
        <w:t>Provide justification for the inclusion of this population and describe the importance of the knowledge to be gained. Explain how including this population represents the least degree of impairment, vulnerability, or burden compatible with the aims of this study. Specify how risks are minimized and/or whether the risks or discomforts are greater for this population.</w:t>
      </w:r>
      <w:r>
        <w:rPr>
          <w:rFonts w:ascii="Arial" w:hAnsi="Arial" w:cs="Arial"/>
          <w:i/>
          <w:sz w:val="22"/>
          <w:szCs w:val="22"/>
        </w:rPr>
        <w:t xml:space="preserve"> </w:t>
      </w:r>
    </w:p>
    <w:p w14:paraId="0967486A" w14:textId="77777777" w:rsidR="007E0953" w:rsidRPr="007F087B" w:rsidRDefault="007E0953"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If the research involves pregnant women, review HRP-412 - CHECKLIST - Pregnant Women to ensure that you have provided sufficient information.</w:t>
      </w:r>
    </w:p>
    <w:p w14:paraId="5A51C746" w14:textId="77777777" w:rsidR="007E0953" w:rsidRPr="007F087B" w:rsidRDefault="007E0953"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If the research involves neonates of uncertain viability or non-viable neonates, review HRP-413 - CHECKLIST - Non-Viable Neonates or HRP-414 - CHECKLIST - Neonates of Uncertain Viability to ensure that you have provided sufficient information.</w:t>
      </w:r>
    </w:p>
    <w:p w14:paraId="0E56AE30" w14:textId="77777777" w:rsidR="007E0953" w:rsidRPr="007F087B" w:rsidRDefault="007E0953"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If the research involves prisoners, review HRP-415 - CHECKLIST - Prisoners to ensure that you have provided sufficient information.</w:t>
      </w:r>
    </w:p>
    <w:p w14:paraId="2E650E2D" w14:textId="77777777" w:rsidR="007E0953" w:rsidRPr="007F087B" w:rsidRDefault="007E0953"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75DDAAA9" w14:textId="77777777" w:rsidR="007E0953" w:rsidRPr="007F087B" w:rsidRDefault="007E0953"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rPr>
      </w:pPr>
      <w:r w:rsidRPr="007F087B">
        <w:rPr>
          <w:rFonts w:ascii="Arial" w:hAnsi="Arial" w:cs="Arial"/>
          <w:color w:val="auto"/>
          <w:sz w:val="22"/>
          <w:szCs w:val="22"/>
        </w:rPr>
        <w:t>If the research involves adults with impaired decision-making capacity, review HRP-417 - CHECKLIST - Adults with Impaired Decision-Making Capacity to ensure that you have provided sufficient information.</w:t>
      </w:r>
    </w:p>
    <w:p w14:paraId="2B434ABD" w14:textId="77777777" w:rsidR="00A65AEB" w:rsidRPr="00173CFC" w:rsidRDefault="00A65AEB" w:rsidP="007F087B">
      <w:pPr>
        <w:pStyle w:val="Heading1"/>
        <w:keepNext/>
        <w:keepLines/>
        <w:spacing w:after="120"/>
        <w:contextualSpacing/>
        <w:rPr>
          <w:rFonts w:ascii="Arial" w:hAnsi="Arial" w:cs="Arial"/>
          <w:bCs/>
        </w:rPr>
      </w:pPr>
      <w:bookmarkStart w:id="7" w:name="_Toc208904179"/>
      <w:bookmarkStart w:id="8" w:name="_Toc211258658"/>
      <w:r w:rsidRPr="00173CFC">
        <w:rPr>
          <w:rFonts w:ascii="Arial" w:hAnsi="Arial" w:cs="Arial"/>
        </w:rPr>
        <w:t>Recruitment Methods</w:t>
      </w:r>
      <w:bookmarkEnd w:id="7"/>
      <w:bookmarkEnd w:id="8"/>
    </w:p>
    <w:p w14:paraId="4F9709A1" w14:textId="77777777" w:rsidR="00A65AEB" w:rsidRPr="007F087B" w:rsidRDefault="00A65AEB" w:rsidP="00A65AE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Describe when, where, and how potential subjects will be recruited. If applicable, describe procedures for oral or written communication with the prospective subject or legally authorized representative that will be done for purposes of screening, recruiting, or determining eligibility.</w:t>
      </w:r>
    </w:p>
    <w:p w14:paraId="70593E93" w14:textId="77777777" w:rsidR="00A65AEB" w:rsidRPr="007F087B" w:rsidRDefault="00A65AEB" w:rsidP="00A65AE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 xml:space="preserve">Select and describe the methods that will be used to identify potential subjects, including the plan to review medical records. </w:t>
      </w:r>
    </w:p>
    <w:p w14:paraId="2AC28C7B" w14:textId="77777777" w:rsidR="00A65AEB" w:rsidRPr="00814C28" w:rsidRDefault="00A65AEB" w:rsidP="007F087B">
      <w:pPr>
        <w:pStyle w:val="ListParagraph"/>
        <w:keepLines/>
        <w:numPr>
          <w:ilvl w:val="2"/>
          <w:numId w:val="2"/>
        </w:numPr>
        <w:spacing w:after="120"/>
        <w:ind w:left="1980" w:hanging="360"/>
        <w:rPr>
          <w:rFonts w:ascii="Arial" w:hAnsi="Arial" w:cs="Arial"/>
          <w:sz w:val="22"/>
          <w:szCs w:val="22"/>
        </w:rPr>
      </w:pPr>
      <w:r w:rsidRPr="00173CFC">
        <w:rPr>
          <w:rFonts w:ascii="Arial" w:hAnsi="Arial" w:cs="Arial"/>
          <w:i/>
          <w:sz w:val="22"/>
          <w:szCs w:val="22"/>
        </w:rPr>
        <w:t xml:space="preserve">Upload copies of the documents selected above on the Local Site Documents page in the IRB application. </w:t>
      </w:r>
    </w:p>
    <w:p w14:paraId="2E23F621" w14:textId="77777777" w:rsidR="00A65AEB" w:rsidRPr="007F087B" w:rsidRDefault="00A65AE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0" w:right="720"/>
        <w:contextualSpacing/>
        <w:rPr>
          <w:rFonts w:ascii="Arial" w:hAnsi="Arial" w:cs="Arial"/>
          <w:color w:val="auto"/>
          <w:sz w:val="22"/>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3870"/>
        <w:gridCol w:w="4770"/>
      </w:tblGrid>
      <w:tr w:rsidR="00AF3E7F" w14:paraId="2141D88A" w14:textId="77777777" w:rsidTr="007F087B">
        <w:tc>
          <w:tcPr>
            <w:tcW w:w="3870" w:type="dxa"/>
            <w:vAlign w:val="center"/>
          </w:tcPr>
          <w:p w14:paraId="31E6375E" w14:textId="46DCDEE9"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525" w:right="525"/>
              <w:contextualSpacing/>
              <w:rPr>
                <w:rFonts w:ascii="Arial" w:hAnsi="Arial" w:cs="Arial"/>
                <w:color w:val="auto"/>
                <w:sz w:val="22"/>
                <w:szCs w:val="22"/>
              </w:rPr>
            </w:pPr>
            <w:sdt>
              <w:sdtPr>
                <w:rPr>
                  <w:rFonts w:ascii="Arial" w:hAnsi="Arial" w:cs="Arial"/>
                  <w:i w:val="0"/>
                  <w:color w:val="auto"/>
                  <w:sz w:val="22"/>
                  <w:szCs w:val="22"/>
                </w:rPr>
                <w:id w:val="1862554675"/>
                <w14:checkbox>
                  <w14:checked w14:val="0"/>
                  <w14:checkedState w14:val="2612" w14:font="MS Gothic"/>
                  <w14:uncheckedState w14:val="2610" w14:font="MS Gothic"/>
                </w14:checkbox>
              </w:sdtPr>
              <w:sdtContent>
                <w:r w:rsidR="00CB5460">
                  <w:rPr>
                    <w:rFonts w:ascii="MS Gothic" w:eastAsia="MS Gothic" w:hAnsi="MS Gothic" w:cs="Arial" w:hint="eastAsia"/>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Email (permitted in limited circumstances)</w:t>
            </w:r>
          </w:p>
        </w:tc>
        <w:tc>
          <w:tcPr>
            <w:tcW w:w="4770" w:type="dxa"/>
            <w:vAlign w:val="center"/>
          </w:tcPr>
          <w:p w14:paraId="67E6EDE8" w14:textId="69794602"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346" w:right="720"/>
              <w:contextualSpacing/>
              <w:rPr>
                <w:rFonts w:ascii="Arial" w:hAnsi="Arial" w:cs="Arial"/>
                <w:color w:val="auto"/>
                <w:sz w:val="22"/>
                <w:szCs w:val="22"/>
              </w:rPr>
            </w:pPr>
            <w:sdt>
              <w:sdtPr>
                <w:rPr>
                  <w:rFonts w:ascii="Arial" w:hAnsi="Arial" w:cs="Arial"/>
                  <w:i w:val="0"/>
                  <w:iCs w:val="0"/>
                  <w:color w:val="auto"/>
                  <w:sz w:val="22"/>
                  <w:szCs w:val="22"/>
                </w:rPr>
                <w:id w:val="1673072518"/>
                <w14:checkbox>
                  <w14:checked w14:val="0"/>
                  <w14:checkedState w14:val="2612" w14:font="MS Gothic"/>
                  <w14:uncheckedState w14:val="2610" w14:font="MS Gothic"/>
                </w14:checkbox>
              </w:sdtPr>
              <w:sdtContent>
                <w:r w:rsidR="00AF3E7F" w:rsidRPr="00A75F83">
                  <w:rPr>
                    <w:rFonts w:ascii="Segoe UI Symbol" w:hAnsi="Segoe UI Symbol" w:cs="Segoe UI Symbol"/>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Online/Social Media Advertisement</w:t>
            </w:r>
          </w:p>
        </w:tc>
      </w:tr>
      <w:tr w:rsidR="00AF3E7F" w14:paraId="7506C1B6" w14:textId="77777777" w:rsidTr="007F087B">
        <w:tc>
          <w:tcPr>
            <w:tcW w:w="3870" w:type="dxa"/>
            <w:vAlign w:val="center"/>
          </w:tcPr>
          <w:p w14:paraId="761CF840" w14:textId="477E8616"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525" w:right="525"/>
              <w:contextualSpacing/>
              <w:rPr>
                <w:rFonts w:ascii="Arial" w:hAnsi="Arial" w:cs="Arial"/>
                <w:color w:val="auto"/>
                <w:sz w:val="22"/>
                <w:szCs w:val="22"/>
              </w:rPr>
            </w:pPr>
            <w:sdt>
              <w:sdtPr>
                <w:rPr>
                  <w:rFonts w:ascii="Arial" w:hAnsi="Arial" w:cs="Arial"/>
                  <w:i w:val="0"/>
                  <w:color w:val="auto"/>
                  <w:sz w:val="22"/>
                  <w:szCs w:val="22"/>
                </w:rPr>
                <w:id w:val="-965432730"/>
                <w14:checkbox>
                  <w14:checked w14:val="0"/>
                  <w14:checkedState w14:val="2612" w14:font="MS Gothic"/>
                  <w14:uncheckedState w14:val="2610" w14:font="MS Gothic"/>
                </w14:checkbox>
              </w:sdtPr>
              <w:sdtContent>
                <w:r w:rsidR="00100A34">
                  <w:rPr>
                    <w:rFonts w:ascii="MS Gothic" w:eastAsia="MS Gothic" w:hAnsi="MS Gothic" w:cs="Arial" w:hint="eastAsia"/>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Flyer</w:t>
            </w:r>
          </w:p>
        </w:tc>
        <w:tc>
          <w:tcPr>
            <w:tcW w:w="4770" w:type="dxa"/>
            <w:vAlign w:val="center"/>
          </w:tcPr>
          <w:p w14:paraId="506CB273" w14:textId="355F2F0F"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346" w:right="720"/>
              <w:contextualSpacing/>
              <w:rPr>
                <w:rFonts w:ascii="Arial" w:hAnsi="Arial" w:cs="Arial"/>
                <w:color w:val="auto"/>
                <w:sz w:val="22"/>
                <w:szCs w:val="22"/>
              </w:rPr>
            </w:pPr>
            <w:sdt>
              <w:sdtPr>
                <w:rPr>
                  <w:rFonts w:ascii="Arial" w:hAnsi="Arial" w:cs="Arial"/>
                  <w:i w:val="0"/>
                  <w:color w:val="auto"/>
                  <w:sz w:val="22"/>
                  <w:szCs w:val="22"/>
                </w:rPr>
                <w:id w:val="-1883550250"/>
                <w14:checkbox>
                  <w14:checked w14:val="0"/>
                  <w14:checkedState w14:val="2612" w14:font="MS Gothic"/>
                  <w14:uncheckedState w14:val="2610" w14:font="MS Gothic"/>
                </w14:checkbox>
              </w:sdtPr>
              <w:sdtContent>
                <w:r w:rsidR="00AF3E7F">
                  <w:rPr>
                    <w:rFonts w:ascii="MS Gothic" w:eastAsia="MS Gothic" w:hAnsi="MS Gothic" w:cs="Arial" w:hint="eastAsia"/>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Record Review</w:t>
            </w:r>
          </w:p>
        </w:tc>
      </w:tr>
      <w:tr w:rsidR="00AF3E7F" w14:paraId="189AEF1C" w14:textId="77777777" w:rsidTr="007F087B">
        <w:tc>
          <w:tcPr>
            <w:tcW w:w="3870" w:type="dxa"/>
            <w:vAlign w:val="center"/>
          </w:tcPr>
          <w:p w14:paraId="1F425E74" w14:textId="675C2174"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525" w:right="525"/>
              <w:contextualSpacing/>
              <w:rPr>
                <w:rFonts w:ascii="Arial" w:hAnsi="Arial" w:cs="Arial"/>
                <w:color w:val="auto"/>
                <w:sz w:val="22"/>
                <w:szCs w:val="22"/>
              </w:rPr>
            </w:pPr>
            <w:sdt>
              <w:sdtPr>
                <w:rPr>
                  <w:rFonts w:ascii="Arial" w:hAnsi="Arial" w:cs="Arial"/>
                  <w:i w:val="0"/>
                  <w:iCs w:val="0"/>
                  <w:color w:val="auto"/>
                  <w:sz w:val="22"/>
                  <w:szCs w:val="22"/>
                </w:rPr>
                <w:id w:val="918058720"/>
                <w14:checkbox>
                  <w14:checked w14:val="0"/>
                  <w14:checkedState w14:val="2612" w14:font="MS Gothic"/>
                  <w14:uncheckedState w14:val="2610" w14:font="MS Gothic"/>
                </w14:checkbox>
              </w:sdtPr>
              <w:sdtContent>
                <w:r w:rsidR="00AF3E7F" w:rsidRPr="00A75F83">
                  <w:rPr>
                    <w:rFonts w:ascii="Segoe UI Symbol" w:hAnsi="Segoe UI Symbol" w:cs="Segoe UI Symbol"/>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Letter</w:t>
            </w:r>
          </w:p>
        </w:tc>
        <w:tc>
          <w:tcPr>
            <w:tcW w:w="4770" w:type="dxa"/>
            <w:vAlign w:val="center"/>
          </w:tcPr>
          <w:p w14:paraId="502E3B04" w14:textId="452FC2E3"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346" w:right="720"/>
              <w:contextualSpacing/>
              <w:rPr>
                <w:rFonts w:ascii="Arial" w:hAnsi="Arial" w:cs="Arial"/>
                <w:color w:val="auto"/>
                <w:sz w:val="22"/>
                <w:szCs w:val="22"/>
              </w:rPr>
            </w:pPr>
            <w:sdt>
              <w:sdtPr>
                <w:rPr>
                  <w:rFonts w:ascii="Arial" w:hAnsi="Arial" w:cs="Arial"/>
                  <w:i w:val="0"/>
                  <w:iCs w:val="0"/>
                  <w:color w:val="auto"/>
                  <w:sz w:val="22"/>
                  <w:szCs w:val="22"/>
                </w:rPr>
                <w:id w:val="-1436049621"/>
                <w14:checkbox>
                  <w14:checked w14:val="0"/>
                  <w14:checkedState w14:val="2612" w14:font="MS Gothic"/>
                  <w14:uncheckedState w14:val="2610" w14:font="MS Gothic"/>
                </w14:checkbox>
              </w:sdtPr>
              <w:sdtContent>
                <w:r w:rsidR="00AF3E7F" w:rsidRPr="00A75F83">
                  <w:rPr>
                    <w:rFonts w:ascii="Segoe UI Symbol" w:hAnsi="Segoe UI Symbol" w:cs="Segoe UI Symbol"/>
                    <w:i w:val="0"/>
                    <w:color w:val="auto"/>
                    <w:sz w:val="22"/>
                    <w:szCs w:val="22"/>
                  </w:rPr>
                  <w:t>☐</w:t>
                </w:r>
              </w:sdtContent>
            </w:sdt>
            <w:r w:rsidR="00AF3E7F" w:rsidRPr="00A75F83">
              <w:rPr>
                <w:rFonts w:ascii="Arial" w:hAnsi="Arial" w:cs="Arial"/>
                <w:color w:val="auto"/>
                <w:sz w:val="22"/>
                <w:szCs w:val="22"/>
              </w:rPr>
              <w:t xml:space="preserve"> MyChart (must upload completed COE MyChart template)</w:t>
            </w:r>
          </w:p>
        </w:tc>
      </w:tr>
      <w:tr w:rsidR="00AF3E7F" w14:paraId="0DC8D1BE" w14:textId="77777777" w:rsidTr="007F087B">
        <w:tc>
          <w:tcPr>
            <w:tcW w:w="3870" w:type="dxa"/>
            <w:vAlign w:val="center"/>
          </w:tcPr>
          <w:p w14:paraId="0AD3B2CF" w14:textId="320A9C61"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525" w:right="525"/>
              <w:contextualSpacing/>
              <w:rPr>
                <w:rFonts w:ascii="Arial" w:hAnsi="Arial" w:cs="Arial"/>
                <w:color w:val="auto"/>
                <w:sz w:val="22"/>
                <w:szCs w:val="22"/>
              </w:rPr>
            </w:pPr>
            <w:sdt>
              <w:sdtPr>
                <w:rPr>
                  <w:rFonts w:ascii="Arial" w:hAnsi="Arial" w:cs="Arial"/>
                  <w:i w:val="0"/>
                  <w:color w:val="auto"/>
                  <w:sz w:val="22"/>
                  <w:szCs w:val="22"/>
                </w:rPr>
                <w:id w:val="1097367868"/>
                <w14:checkbox>
                  <w14:checked w14:val="0"/>
                  <w14:checkedState w14:val="2612" w14:font="MS Gothic"/>
                  <w14:uncheckedState w14:val="2610" w14:font="MS Gothic"/>
                </w14:checkbox>
              </w:sdtPr>
              <w:sdtContent>
                <w:r w:rsidR="00100A34">
                  <w:rPr>
                    <w:rFonts w:ascii="MS Gothic" w:eastAsia="MS Gothic" w:hAnsi="MS Gothic" w:cs="Arial" w:hint="eastAsia"/>
                    <w:i w:val="0"/>
                    <w:color w:val="auto"/>
                    <w:sz w:val="22"/>
                    <w:szCs w:val="22"/>
                  </w:rPr>
                  <w:t>☐</w:t>
                </w:r>
              </w:sdtContent>
            </w:sdt>
            <w:r w:rsidR="00AF3E7F" w:rsidRPr="00A75F83">
              <w:rPr>
                <w:rFonts w:ascii="Arial" w:hAnsi="Arial" w:cs="Arial"/>
                <w:b/>
                <w:color w:val="auto"/>
                <w:sz w:val="22"/>
                <w:szCs w:val="22"/>
              </w:rPr>
              <w:t xml:space="preserve"> </w:t>
            </w:r>
            <w:r w:rsidR="00AF3E7F" w:rsidRPr="00A75F83">
              <w:rPr>
                <w:rFonts w:ascii="Arial" w:hAnsi="Arial" w:cs="Arial"/>
                <w:color w:val="auto"/>
                <w:sz w:val="22"/>
                <w:szCs w:val="22"/>
              </w:rPr>
              <w:t>News Advertisement</w:t>
            </w:r>
          </w:p>
        </w:tc>
        <w:tc>
          <w:tcPr>
            <w:tcW w:w="4770" w:type="dxa"/>
            <w:vAlign w:val="center"/>
          </w:tcPr>
          <w:p w14:paraId="767F5410" w14:textId="0BA74B33" w:rsidR="00AF3E7F" w:rsidRDefault="00323EB3"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346" w:right="720"/>
              <w:contextualSpacing/>
              <w:rPr>
                <w:rFonts w:ascii="Arial" w:hAnsi="Arial" w:cs="Arial"/>
                <w:color w:val="auto"/>
                <w:sz w:val="22"/>
                <w:szCs w:val="22"/>
              </w:rPr>
            </w:pPr>
            <w:sdt>
              <w:sdtPr>
                <w:rPr>
                  <w:rFonts w:ascii="Arial" w:hAnsi="Arial" w:cs="Arial"/>
                  <w:i w:val="0"/>
                  <w:iCs w:val="0"/>
                  <w:color w:val="auto"/>
                  <w:sz w:val="22"/>
                  <w:szCs w:val="22"/>
                </w:rPr>
                <w:id w:val="1079259792"/>
                <w14:checkbox>
                  <w14:checked w14:val="0"/>
                  <w14:checkedState w14:val="2612" w14:font="MS Gothic"/>
                  <w14:uncheckedState w14:val="2610" w14:font="MS Gothic"/>
                </w14:checkbox>
              </w:sdtPr>
              <w:sdtContent>
                <w:r w:rsidR="00AF3E7F" w:rsidRPr="00A75F83">
                  <w:rPr>
                    <w:rFonts w:ascii="Segoe UI Symbol" w:hAnsi="Segoe UI Symbol" w:cs="Segoe UI Symbol"/>
                    <w:i w:val="0"/>
                    <w:color w:val="auto"/>
                    <w:sz w:val="22"/>
                    <w:szCs w:val="22"/>
                  </w:rPr>
                  <w:t>☐</w:t>
                </w:r>
              </w:sdtContent>
            </w:sdt>
            <w:r w:rsidR="00AF3E7F" w:rsidRPr="00A75F83">
              <w:rPr>
                <w:rFonts w:ascii="Arial" w:hAnsi="Arial" w:cs="Arial"/>
                <w:b/>
                <w:bCs/>
                <w:color w:val="auto"/>
                <w:sz w:val="22"/>
                <w:szCs w:val="22"/>
              </w:rPr>
              <w:t xml:space="preserve"> </w:t>
            </w:r>
            <w:r w:rsidR="00AF3E7F" w:rsidRPr="00A75F83">
              <w:rPr>
                <w:rFonts w:ascii="Arial" w:hAnsi="Arial" w:cs="Arial"/>
                <w:color w:val="auto"/>
                <w:sz w:val="22"/>
                <w:szCs w:val="22"/>
              </w:rPr>
              <w:t>Other (Describe)</w:t>
            </w:r>
          </w:p>
        </w:tc>
      </w:tr>
    </w:tbl>
    <w:p w14:paraId="249AB211" w14:textId="77777777" w:rsidR="00FB79C7" w:rsidRPr="007F087B" w:rsidRDefault="00FB79C7"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0" w:right="720"/>
        <w:contextualSpacing/>
        <w:rPr>
          <w:rFonts w:ascii="Arial" w:hAnsi="Arial" w:cs="Arial"/>
          <w:color w:val="auto"/>
          <w:sz w:val="22"/>
          <w:szCs w:val="22"/>
        </w:rPr>
      </w:pPr>
    </w:p>
    <w:p w14:paraId="2B0CA788" w14:textId="30F47B1E" w:rsidR="00A65AEB" w:rsidRPr="007F087B" w:rsidRDefault="00A65AEB" w:rsidP="00A65AE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 xml:space="preserve">Describe the methods that will be used to identify potential subjects. Describe how contact will be made with participants (e.g., participants will contact study team or if study will directly contact participants). If applicable, describe procedures for accessing records or stored identifiable biospecimens for purposes of screening, recruiting, or determining eligibility. </w:t>
      </w:r>
    </w:p>
    <w:p w14:paraId="1F83C9C6" w14:textId="77777777" w:rsidR="00A65AEB" w:rsidRPr="00173CFC" w:rsidRDefault="00A65AEB" w:rsidP="00A65AEB">
      <w:pPr>
        <w:pStyle w:val="ListParagraph"/>
        <w:keepLines/>
        <w:numPr>
          <w:ilvl w:val="1"/>
          <w:numId w:val="2"/>
        </w:numPr>
        <w:spacing w:after="120"/>
        <w:ind w:left="1267" w:hanging="547"/>
        <w:rPr>
          <w:rFonts w:ascii="Arial" w:hAnsi="Arial" w:cs="Arial"/>
          <w:i/>
          <w:sz w:val="22"/>
          <w:szCs w:val="22"/>
        </w:rPr>
      </w:pPr>
      <w:r w:rsidRPr="00173CFC">
        <w:rPr>
          <w:rFonts w:ascii="Arial" w:hAnsi="Arial" w:cs="Arial"/>
          <w:i/>
          <w:sz w:val="22"/>
          <w:szCs w:val="22"/>
        </w:rPr>
        <w:t xml:space="preserve">For information contained in private/protected records, explain how the researcher has legitimate access to these records according to institutional policy, FERPA, HIPPA, or other regulations. </w:t>
      </w:r>
    </w:p>
    <w:p w14:paraId="77FB5BB8" w14:textId="77777777" w:rsidR="007E24C4" w:rsidRPr="00173CFC" w:rsidRDefault="007E24C4" w:rsidP="007E24C4">
      <w:pPr>
        <w:pStyle w:val="Heading1"/>
        <w:keepLines/>
        <w:spacing w:after="120"/>
        <w:contextualSpacing/>
        <w:rPr>
          <w:rFonts w:ascii="Arial" w:hAnsi="Arial" w:cs="Arial"/>
        </w:rPr>
      </w:pPr>
      <w:bookmarkStart w:id="9" w:name="_Toc208904181"/>
      <w:bookmarkStart w:id="10" w:name="_Toc211258659"/>
      <w:r w:rsidRPr="00173CFC">
        <w:rPr>
          <w:rFonts w:ascii="Arial" w:hAnsi="Arial" w:cs="Arial"/>
        </w:rPr>
        <w:t>Consent Process</w:t>
      </w:r>
      <w:bookmarkEnd w:id="9"/>
      <w:bookmarkEnd w:id="10"/>
    </w:p>
    <w:p w14:paraId="00FA9C48" w14:textId="77777777" w:rsidR="007E24C4" w:rsidRDefault="007E24C4"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7" w:right="720" w:hanging="547"/>
        <w:rPr>
          <w:rFonts w:ascii="Arial" w:hAnsi="Arial" w:cs="Arial"/>
          <w:color w:val="auto"/>
          <w:sz w:val="22"/>
          <w:szCs w:val="22"/>
        </w:rPr>
      </w:pPr>
      <w:r w:rsidRPr="007F087B">
        <w:rPr>
          <w:rFonts w:ascii="Arial" w:hAnsi="Arial" w:cs="Arial"/>
          <w:color w:val="auto"/>
          <w:sz w:val="22"/>
          <w:szCs w:val="22"/>
        </w:rPr>
        <w:t>Select the consent options you will use during the study. Each selection must have a description in the subsequent sections. Choose all that apply:</w:t>
      </w:r>
    </w:p>
    <w:tbl>
      <w:tblPr>
        <w:tblStyle w:val="TableGrid"/>
        <w:tblW w:w="9450" w:type="dxa"/>
        <w:tblInd w:w="355" w:type="dxa"/>
        <w:tblLook w:val="04A0" w:firstRow="1" w:lastRow="0" w:firstColumn="1" w:lastColumn="0" w:noHBand="0" w:noVBand="1"/>
      </w:tblPr>
      <w:tblGrid>
        <w:gridCol w:w="4692"/>
        <w:gridCol w:w="4758"/>
      </w:tblGrid>
      <w:tr w:rsidR="00493CD4" w14:paraId="6482FFE9" w14:textId="77777777">
        <w:tc>
          <w:tcPr>
            <w:tcW w:w="4692" w:type="dxa"/>
            <w:vAlign w:val="center"/>
          </w:tcPr>
          <w:p w14:paraId="786A2D71"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49107007"/>
                <w14:checkbox>
                  <w14:checked w14:val="0"/>
                  <w14:checkedState w14:val="2612" w14:font="MS Gothic"/>
                  <w14:uncheckedState w14:val="2610" w14:font="MS Gothic"/>
                </w14:checkbox>
              </w:sdtPr>
              <w:sdtContent>
                <w:r w:rsidR="00493CD4" w:rsidRPr="00C12720">
                  <w:rPr>
                    <w:rFonts w:ascii="MS Gothic" w:eastAsia="MS Gothic" w:hAnsi="MS Gothic" w:cs="Arial"/>
                    <w:i w:val="0"/>
                    <w:iCs w:val="0"/>
                    <w:color w:val="auto"/>
                    <w:sz w:val="22"/>
                    <w:szCs w:val="22"/>
                  </w:rPr>
                  <w:t>☐</w:t>
                </w:r>
              </w:sdtContent>
            </w:sdt>
            <w:r w:rsidR="00493CD4" w:rsidRPr="00C12720">
              <w:rPr>
                <w:rFonts w:ascii="Arial" w:hAnsi="Arial" w:cs="Arial"/>
                <w:i w:val="0"/>
                <w:iCs w:val="0"/>
                <w:color w:val="auto"/>
                <w:sz w:val="22"/>
                <w:szCs w:val="22"/>
              </w:rPr>
              <w:t xml:space="preserve"> </w:t>
            </w:r>
            <w:r w:rsidR="00493CD4" w:rsidRPr="000F22F7">
              <w:rPr>
                <w:rFonts w:ascii="Arial" w:hAnsi="Arial" w:cs="Arial"/>
                <w:color w:val="auto"/>
                <w:sz w:val="22"/>
                <w:szCs w:val="22"/>
              </w:rPr>
              <w:t>Obtaining Signed Consent (Subject or Legally Authorized Representative)</w:t>
            </w:r>
          </w:p>
        </w:tc>
        <w:tc>
          <w:tcPr>
            <w:tcW w:w="4758" w:type="dxa"/>
            <w:vAlign w:val="center"/>
          </w:tcPr>
          <w:p w14:paraId="1C5E30CE"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068531104"/>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Requesting Waiver of Written Documentation of Consent (no signature)</w:t>
            </w:r>
          </w:p>
        </w:tc>
      </w:tr>
      <w:tr w:rsidR="00493CD4" w14:paraId="64F0C0AC" w14:textId="77777777">
        <w:tc>
          <w:tcPr>
            <w:tcW w:w="4692" w:type="dxa"/>
            <w:vAlign w:val="center"/>
          </w:tcPr>
          <w:p w14:paraId="10A08CE0"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690482132"/>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Obtaining Signed Parental Permission</w:t>
            </w:r>
          </w:p>
        </w:tc>
        <w:tc>
          <w:tcPr>
            <w:tcW w:w="4758" w:type="dxa"/>
            <w:vAlign w:val="center"/>
          </w:tcPr>
          <w:p w14:paraId="7A49312F"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745031859"/>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Obtaining Signed Assent for Children or Adults Unable to Consent</w:t>
            </w:r>
          </w:p>
        </w:tc>
      </w:tr>
      <w:tr w:rsidR="00493CD4" w14:paraId="7F773D1D" w14:textId="77777777">
        <w:tc>
          <w:tcPr>
            <w:tcW w:w="4692" w:type="dxa"/>
            <w:vAlign w:val="center"/>
          </w:tcPr>
          <w:p w14:paraId="031C7635"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315683617"/>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Requesting Waiver of Consent and/or Parental Permission (Waiver of Consent Process)</w:t>
            </w:r>
          </w:p>
        </w:tc>
        <w:tc>
          <w:tcPr>
            <w:tcW w:w="4758" w:type="dxa"/>
            <w:vAlign w:val="center"/>
          </w:tcPr>
          <w:p w14:paraId="75EF7C0F"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65275977"/>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Requesting waiver of Assent/Assent is Not Appropriate for Children or Adults Unable to Consent</w:t>
            </w:r>
          </w:p>
        </w:tc>
      </w:tr>
      <w:tr w:rsidR="00493CD4" w14:paraId="73E042D4" w14:textId="77777777">
        <w:tc>
          <w:tcPr>
            <w:tcW w:w="4692" w:type="dxa"/>
            <w:vAlign w:val="center"/>
          </w:tcPr>
          <w:p w14:paraId="1C70876F" w14:textId="77777777" w:rsidR="00493CD4" w:rsidRPr="00C12720" w:rsidRDefault="00323EB3">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801145018"/>
                <w14:checkbox>
                  <w14:checked w14:val="0"/>
                  <w14:checkedState w14:val="2612" w14:font="MS Gothic"/>
                  <w14:uncheckedState w14:val="2610" w14:font="MS Gothic"/>
                </w14:checkbox>
              </w:sdtPr>
              <w:sdtContent>
                <w:r w:rsidR="00493CD4" w:rsidRPr="00092C21">
                  <w:rPr>
                    <w:rFonts w:ascii="MS Gothic" w:eastAsia="MS Gothic" w:hAnsi="MS Gothic" w:cs="Arial" w:hint="eastAsia"/>
                    <w:i w:val="0"/>
                    <w:iCs w:val="0"/>
                    <w:color w:val="auto"/>
                    <w:sz w:val="22"/>
                    <w:szCs w:val="22"/>
                  </w:rPr>
                  <w:t>☐</w:t>
                </w:r>
              </w:sdtContent>
            </w:sdt>
            <w:r w:rsidR="00493CD4" w:rsidRPr="00092C21">
              <w:rPr>
                <w:rFonts w:ascii="Arial" w:hAnsi="Arial" w:cs="Arial"/>
                <w:i w:val="0"/>
                <w:iCs w:val="0"/>
                <w:color w:val="auto"/>
                <w:sz w:val="22"/>
                <w:szCs w:val="22"/>
              </w:rPr>
              <w:t xml:space="preserve"> </w:t>
            </w:r>
            <w:r w:rsidR="00493CD4">
              <w:rPr>
                <w:rFonts w:ascii="Arial" w:hAnsi="Arial" w:cs="Arial"/>
                <w:color w:val="auto"/>
                <w:sz w:val="22"/>
                <w:szCs w:val="22"/>
              </w:rPr>
              <w:t>Requesting Verbal Assent for Children or Adults Unable to Consent</w:t>
            </w:r>
          </w:p>
        </w:tc>
        <w:tc>
          <w:tcPr>
            <w:tcW w:w="4758" w:type="dxa"/>
            <w:vAlign w:val="center"/>
          </w:tcPr>
          <w:p w14:paraId="24087795" w14:textId="77777777" w:rsidR="00493CD4" w:rsidRPr="00C12720" w:rsidRDefault="00493CD4">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Arial" w:hAnsi="Arial" w:cs="Arial"/>
                <w:color w:val="auto"/>
                <w:sz w:val="22"/>
                <w:szCs w:val="22"/>
              </w:rPr>
            </w:pPr>
          </w:p>
        </w:tc>
      </w:tr>
    </w:tbl>
    <w:p w14:paraId="45B33092" w14:textId="77777777" w:rsidR="00493CD4" w:rsidRPr="007F087B" w:rsidRDefault="00493CD4" w:rsidP="007F087B">
      <w:pPr>
        <w:pStyle w:val="Heading1"/>
        <w:numPr>
          <w:ilvl w:val="0"/>
          <w:numId w:val="0"/>
        </w:numPr>
        <w:ind w:left="720" w:hanging="720"/>
      </w:pPr>
    </w:p>
    <w:p w14:paraId="42C07B8A" w14:textId="542EEAA3" w:rsidR="007E24C4" w:rsidRPr="007F087B" w:rsidRDefault="007E24C4" w:rsidP="007E24C4">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 xml:space="preserve">If you will be obtaining signed consent from the subject or LAR, or will be obtaining signed parental permission, describe: </w:t>
      </w:r>
    </w:p>
    <w:p w14:paraId="6D5044AE"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Where will the consent process take place.</w:t>
      </w:r>
    </w:p>
    <w:p w14:paraId="3B67C876"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What documents will be used.</w:t>
      </w:r>
    </w:p>
    <w:p w14:paraId="17823D72"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Any waiting period available between informing the prospective subject and obtaining the consent.</w:t>
      </w:r>
    </w:p>
    <w:p w14:paraId="7A7C0B70"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Any process to ensure ongoing consent.</w:t>
      </w:r>
    </w:p>
    <w:p w14:paraId="03CFBD67"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 xml:space="preserve">If you intend to use eConsent, describe the platform and process to be used. Provide link to eConsent for review when possible. </w:t>
      </w:r>
    </w:p>
    <w:p w14:paraId="53A1D9AE"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you will be following HRP-090 - SOP - Informed Consent Process for Research. If not, describe:</w:t>
      </w:r>
    </w:p>
    <w:p w14:paraId="0328CA12" w14:textId="77777777" w:rsidR="007E24C4" w:rsidRPr="00173CFC" w:rsidRDefault="007E24C4" w:rsidP="007F087B">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role of the individuals listed in the application as being involved in the consent process.</w:t>
      </w:r>
    </w:p>
    <w:p w14:paraId="4EDCD08E" w14:textId="77777777" w:rsidR="007E24C4" w:rsidRPr="00173CFC" w:rsidRDefault="007E24C4" w:rsidP="007F087B">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time that will be devoted to the consent discussion.</w:t>
      </w:r>
    </w:p>
    <w:p w14:paraId="0839C463" w14:textId="77777777" w:rsidR="007E24C4" w:rsidRPr="00173CFC" w:rsidRDefault="007E24C4" w:rsidP="007F087B">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minimize the possibility of coercion or undue influence.</w:t>
      </w:r>
    </w:p>
    <w:p w14:paraId="2B2FCA8E" w14:textId="77777777" w:rsidR="007E24C4" w:rsidRPr="00173CFC" w:rsidRDefault="007E24C4" w:rsidP="007F087B">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ensure the subject’s understanding.</w:t>
      </w:r>
    </w:p>
    <w:p w14:paraId="637A7317" w14:textId="77777777" w:rsidR="007E24C4" w:rsidRPr="007F087B" w:rsidRDefault="007E24C4"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7" w:right="720" w:hanging="547"/>
        <w:rPr>
          <w:rFonts w:ascii="Arial" w:hAnsi="Arial" w:cs="Arial"/>
          <w:color w:val="auto"/>
          <w:sz w:val="22"/>
          <w:szCs w:val="22"/>
        </w:rPr>
      </w:pPr>
      <w:r w:rsidRPr="007F087B">
        <w:rPr>
          <w:rFonts w:ascii="Arial" w:hAnsi="Arial" w:cs="Arial"/>
          <w:color w:val="auto"/>
          <w:sz w:val="22"/>
          <w:szCs w:val="22"/>
        </w:rPr>
        <w:t>If you are requesting a waiver of documentation of consent (no signature), review HRP-411-Checklist Waiver of Written Documentation of Consent and provide justification for the requested waiver. Also, describe:</w:t>
      </w:r>
    </w:p>
    <w:p w14:paraId="6B9E1A76" w14:textId="77777777" w:rsidR="007E24C4" w:rsidRPr="007F087B" w:rsidRDefault="007E24C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Where will the consent process take place.</w:t>
      </w:r>
    </w:p>
    <w:p w14:paraId="2B6A0A4B" w14:textId="77777777" w:rsidR="007E24C4" w:rsidRPr="007F087B" w:rsidRDefault="007E24C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What documents will be used.</w:t>
      </w:r>
    </w:p>
    <w:p w14:paraId="1E19A89A" w14:textId="77777777" w:rsidR="007E24C4" w:rsidRPr="007F087B" w:rsidRDefault="007E24C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 xml:space="preserve">Any waiting period </w:t>
      </w:r>
      <w:proofErr w:type="gramStart"/>
      <w:r w:rsidRPr="007F087B">
        <w:rPr>
          <w:rFonts w:ascii="Arial" w:hAnsi="Arial" w:cs="Arial"/>
          <w:color w:val="auto"/>
          <w:sz w:val="22"/>
          <w:szCs w:val="22"/>
        </w:rPr>
        <w:t>available</w:t>
      </w:r>
      <w:proofErr w:type="gramEnd"/>
      <w:r w:rsidRPr="007F087B">
        <w:rPr>
          <w:rFonts w:ascii="Arial" w:hAnsi="Arial" w:cs="Arial"/>
          <w:color w:val="auto"/>
          <w:sz w:val="22"/>
          <w:szCs w:val="22"/>
        </w:rPr>
        <w:t xml:space="preserve"> between informing the prospective subject and obtaining consent</w:t>
      </w:r>
    </w:p>
    <w:p w14:paraId="5965EF1D" w14:textId="77777777" w:rsidR="007E24C4" w:rsidRPr="007F087B" w:rsidRDefault="007E24C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ind w:left="1987" w:right="720" w:hanging="360"/>
        <w:contextualSpacing/>
        <w:rPr>
          <w:rFonts w:ascii="Arial" w:hAnsi="Arial" w:cs="Arial"/>
          <w:color w:val="auto"/>
          <w:sz w:val="22"/>
          <w:szCs w:val="22"/>
        </w:rPr>
      </w:pPr>
      <w:r w:rsidRPr="007F087B">
        <w:rPr>
          <w:rFonts w:ascii="Arial" w:hAnsi="Arial" w:cs="Arial"/>
          <w:color w:val="auto"/>
          <w:sz w:val="22"/>
          <w:szCs w:val="22"/>
        </w:rPr>
        <w:t>Any process to ensure ongoing consent</w:t>
      </w:r>
    </w:p>
    <w:p w14:paraId="36931D34" w14:textId="77777777" w:rsidR="007E24C4" w:rsidRDefault="007E24C4" w:rsidP="007F087B">
      <w:pPr>
        <w:pStyle w:val="ListParagraph"/>
        <w:keepLines/>
        <w:numPr>
          <w:ilvl w:val="2"/>
          <w:numId w:val="2"/>
        </w:numPr>
        <w:spacing w:after="120"/>
        <w:ind w:left="1980" w:hanging="360"/>
        <w:rPr>
          <w:rFonts w:ascii="Arial" w:hAnsi="Arial" w:cs="Arial"/>
          <w:i/>
          <w:sz w:val="22"/>
          <w:szCs w:val="22"/>
        </w:rPr>
      </w:pPr>
      <w:r w:rsidRPr="000958D6">
        <w:rPr>
          <w:rFonts w:ascii="Arial" w:hAnsi="Arial" w:cs="Arial"/>
          <w:i/>
          <w:sz w:val="22"/>
          <w:szCs w:val="22"/>
        </w:rPr>
        <w:t>If you intend to use eConsent, describe the platform and process to be used. Provide link to eConsent for review when possible. Upload PDFs of process in Local Site documents.</w:t>
      </w:r>
    </w:p>
    <w:p w14:paraId="44D41C6C" w14:textId="77777777" w:rsidR="007E24C4" w:rsidRPr="000958D6" w:rsidRDefault="007E24C4" w:rsidP="007F087B">
      <w:pPr>
        <w:pStyle w:val="ListParagraph"/>
        <w:keepLines/>
        <w:numPr>
          <w:ilvl w:val="2"/>
          <w:numId w:val="2"/>
        </w:numPr>
        <w:spacing w:after="120"/>
        <w:ind w:left="1980" w:hanging="360"/>
        <w:rPr>
          <w:rFonts w:ascii="Arial" w:hAnsi="Arial" w:cs="Arial"/>
          <w:i/>
          <w:sz w:val="22"/>
          <w:szCs w:val="22"/>
        </w:rPr>
      </w:pPr>
      <w:r w:rsidRPr="000958D6">
        <w:rPr>
          <w:rFonts w:ascii="Arial" w:hAnsi="Arial" w:cs="Arial"/>
          <w:i/>
          <w:sz w:val="22"/>
          <w:szCs w:val="22"/>
        </w:rPr>
        <w:t>Whether you will be following HRP-090 - SOP - Informed Consent Process for Research. If not, describe:</w:t>
      </w:r>
    </w:p>
    <w:p w14:paraId="18532E7C" w14:textId="77777777" w:rsidR="007E24C4" w:rsidRPr="00173CFC" w:rsidRDefault="007E24C4" w:rsidP="007F087B">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role of the individuals listed in the application as being involved in the consent process.</w:t>
      </w:r>
    </w:p>
    <w:p w14:paraId="4A2AF6F4" w14:textId="77777777" w:rsidR="007E24C4" w:rsidRPr="00173CFC" w:rsidRDefault="007E24C4" w:rsidP="007F087B">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time that will be devoted to the consent discussion.</w:t>
      </w:r>
    </w:p>
    <w:p w14:paraId="6D50D969" w14:textId="77777777" w:rsidR="007E24C4" w:rsidRPr="00173CFC" w:rsidRDefault="007E24C4" w:rsidP="007F087B">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minimize the possibility of coercion or undue influence.</w:t>
      </w:r>
    </w:p>
    <w:p w14:paraId="51B18B21" w14:textId="77777777" w:rsidR="007E24C4" w:rsidRPr="00173CFC" w:rsidRDefault="007E24C4" w:rsidP="007F087B">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ensure the subject’s understanding.</w:t>
      </w:r>
    </w:p>
    <w:p w14:paraId="23333FBD" w14:textId="77777777" w:rsidR="007E24C4" w:rsidRPr="007F087B" w:rsidRDefault="007E24C4" w:rsidP="007E24C4">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 xml:space="preserve">If you will NOT be obtaining consent/parental permission for any part of the study, review HRP-410-CHECKLIST-Waiver or Alteration of Consent Process and provide justification for the requested wavier.  </w:t>
      </w:r>
    </w:p>
    <w:p w14:paraId="00210BD5" w14:textId="77777777" w:rsidR="007E24C4" w:rsidRPr="007F087B" w:rsidRDefault="007E24C4"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7" w:right="720" w:hanging="547"/>
        <w:rPr>
          <w:rFonts w:ascii="Arial" w:hAnsi="Arial" w:cs="Arial"/>
          <w:color w:val="auto"/>
          <w:sz w:val="22"/>
          <w:szCs w:val="22"/>
        </w:rPr>
      </w:pPr>
      <w:r w:rsidRPr="007F087B">
        <w:rPr>
          <w:rFonts w:ascii="Arial" w:hAnsi="Arial" w:cs="Arial"/>
          <w:color w:val="auto"/>
          <w:sz w:val="22"/>
          <w:szCs w:val="22"/>
        </w:rPr>
        <w:t>If you will obtain consent from non-English speaking subjects, indicate the different languages of prospective subjects and describe the process to ensure the oral and written information provided to those subjects will be in their primary language, including who will act as a translator. Attach translated documents for review will certification of translation.</w:t>
      </w:r>
    </w:p>
    <w:p w14:paraId="0ECF9983" w14:textId="77777777" w:rsidR="007E24C4" w:rsidRPr="007F087B" w:rsidRDefault="007E24C4"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7" w:right="720" w:hanging="547"/>
        <w:rPr>
          <w:rFonts w:ascii="Arial" w:hAnsi="Arial" w:cs="Arial"/>
          <w:color w:val="auto"/>
          <w:sz w:val="22"/>
          <w:szCs w:val="22"/>
        </w:rPr>
      </w:pPr>
      <w:r w:rsidRPr="007F087B">
        <w:rPr>
          <w:rFonts w:ascii="Arial" w:hAnsi="Arial" w:cs="Arial"/>
          <w:color w:val="auto"/>
          <w:sz w:val="22"/>
          <w:szCs w:val="22"/>
        </w:rPr>
        <w:t xml:space="preserve">If </w:t>
      </w:r>
      <w:proofErr w:type="gramStart"/>
      <w:r w:rsidRPr="007F087B">
        <w:rPr>
          <w:rFonts w:ascii="Arial" w:hAnsi="Arial" w:cs="Arial"/>
          <w:color w:val="auto"/>
          <w:sz w:val="22"/>
          <w:szCs w:val="22"/>
        </w:rPr>
        <w:t>you will</w:t>
      </w:r>
      <w:proofErr w:type="gramEnd"/>
      <w:r w:rsidRPr="007F087B">
        <w:rPr>
          <w:rFonts w:ascii="Arial" w:hAnsi="Arial" w:cs="Arial"/>
          <w:color w:val="auto"/>
          <w:sz w:val="22"/>
          <w:szCs w:val="22"/>
        </w:rPr>
        <w:t xml:space="preserve"> enroll children or individuals who are unable to provide legal consent (e.g., adults with impaired decision-making capacity or individuals requiring a LAR), describe:</w:t>
      </w:r>
    </w:p>
    <w:p w14:paraId="4D40F3BB"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bCs/>
          <w:sz w:val="22"/>
          <w:szCs w:val="22"/>
        </w:rPr>
        <w:t>The</w:t>
      </w:r>
      <w:r w:rsidRPr="00173CFC">
        <w:rPr>
          <w:rFonts w:ascii="Arial" w:hAnsi="Arial" w:cs="Arial"/>
          <w:sz w:val="22"/>
          <w:szCs w:val="22"/>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4FD33D88" w14:textId="77777777" w:rsidR="007E24C4" w:rsidRPr="00173CFC"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For research conducted in the </w:t>
      </w:r>
      <w:r>
        <w:rPr>
          <w:rFonts w:ascii="Arial" w:hAnsi="Arial" w:cs="Arial"/>
          <w:sz w:val="22"/>
          <w:szCs w:val="22"/>
        </w:rPr>
        <w:t>WV</w:t>
      </w:r>
      <w:r w:rsidRPr="00173CFC">
        <w:rPr>
          <w:rFonts w:ascii="Arial" w:hAnsi="Arial" w:cs="Arial"/>
          <w:sz w:val="22"/>
          <w:szCs w:val="22"/>
        </w:rPr>
        <w:t>, review HRP-013 - SOP - Legally Authorized Representatives, Children, and Guardians to be aware of which individuals in the state meet the definition of “children.”</w:t>
      </w:r>
    </w:p>
    <w:p w14:paraId="75EC6C56" w14:textId="77777777" w:rsidR="007E24C4" w:rsidRPr="00173CFC"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For research conducted outside of the state, provide information that describes which persons have not attained the legal age for consent or cannot provide legal consent to treatments or procedures involved the research, under the applicable law of the jurisdiction in which research will be conducted. </w:t>
      </w:r>
    </w:p>
    <w:p w14:paraId="0A050898"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parental permission will be obtained from:</w:t>
      </w:r>
    </w:p>
    <w:p w14:paraId="7E2771AD" w14:textId="77777777" w:rsidR="007E24C4" w:rsidRPr="00173CFC"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One </w:t>
      </w:r>
      <w:proofErr w:type="gramStart"/>
      <w:r w:rsidRPr="00173CFC">
        <w:rPr>
          <w:rFonts w:ascii="Arial" w:hAnsi="Arial" w:cs="Arial"/>
          <w:sz w:val="22"/>
          <w:szCs w:val="22"/>
        </w:rPr>
        <w:t>parent</w:t>
      </w:r>
      <w:proofErr w:type="gramEnd"/>
      <w:r w:rsidRPr="00173CFC">
        <w:rPr>
          <w:rFonts w:ascii="Arial" w:hAnsi="Arial" w:cs="Arial"/>
          <w:sz w:val="22"/>
          <w:szCs w:val="22"/>
        </w:rPr>
        <w:t xml:space="preserve"> even if the other </w:t>
      </w:r>
      <w:proofErr w:type="gramStart"/>
      <w:r w:rsidRPr="00173CFC">
        <w:rPr>
          <w:rFonts w:ascii="Arial" w:hAnsi="Arial" w:cs="Arial"/>
          <w:sz w:val="22"/>
          <w:szCs w:val="22"/>
        </w:rPr>
        <w:t>parent</w:t>
      </w:r>
      <w:proofErr w:type="gramEnd"/>
      <w:r w:rsidRPr="00173CFC">
        <w:rPr>
          <w:rFonts w:ascii="Arial" w:hAnsi="Arial" w:cs="Arial"/>
          <w:sz w:val="22"/>
          <w:szCs w:val="22"/>
        </w:rPr>
        <w:t xml:space="preserve"> is alive, known, competent, reasonably available, and shares legal responsibility for the care and custody of the child.</w:t>
      </w:r>
    </w:p>
    <w:p w14:paraId="4A40FE78" w14:textId="77777777" w:rsidR="007E24C4" w:rsidRPr="00173CFC"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3A6F2EEA"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permission will be obtained from individuals other than parents, and if so, how you will determine that the individual providing consent has the authority to do so.</w:t>
      </w:r>
    </w:p>
    <w:p w14:paraId="5667A15F"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For subjects with a LAR, list the individuals from whom permission will be obtained in order of priority. (E.g. durable power of attorney for health care, court appointed guardian for health care decisions, spouse, and adult child.)</w:t>
      </w:r>
    </w:p>
    <w:p w14:paraId="60A69599" w14:textId="77777777" w:rsidR="007E24C4" w:rsidRPr="00173CFC" w:rsidRDefault="007E24C4" w:rsidP="007F087B">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The process for obtaining assent from the subjects. Indicate whether:</w:t>
      </w:r>
    </w:p>
    <w:p w14:paraId="71C5F17C" w14:textId="77777777" w:rsidR="007E24C4" w:rsidRPr="00173CFC"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will be required of all, some, or none of the subjects. If some, indicate which subjects will be required to assent and which will not.</w:t>
      </w:r>
    </w:p>
    <w:p w14:paraId="5B6A3CBC" w14:textId="77777777" w:rsidR="004704A0" w:rsidRDefault="007E24C4" w:rsidP="007F087B">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If assent </w:t>
      </w:r>
      <w:proofErr w:type="gramStart"/>
      <w:r w:rsidRPr="00173CFC">
        <w:rPr>
          <w:rFonts w:ascii="Arial" w:hAnsi="Arial" w:cs="Arial"/>
          <w:sz w:val="22"/>
          <w:szCs w:val="22"/>
        </w:rPr>
        <w:t>will not be</w:t>
      </w:r>
      <w:proofErr w:type="gramEnd"/>
      <w:r w:rsidRPr="00173CFC">
        <w:rPr>
          <w:rFonts w:ascii="Arial" w:hAnsi="Arial" w:cs="Arial"/>
          <w:sz w:val="22"/>
          <w:szCs w:val="22"/>
        </w:rPr>
        <w:t xml:space="preserve"> obtained from some or all subjects, provide an explanation of why not.</w:t>
      </w:r>
    </w:p>
    <w:p w14:paraId="4423D062" w14:textId="38FCA436" w:rsidR="007E0953" w:rsidRPr="007F087B" w:rsidRDefault="007E24C4" w:rsidP="007F087B">
      <w:pPr>
        <w:pStyle w:val="List"/>
        <w:keepLines/>
        <w:numPr>
          <w:ilvl w:val="3"/>
          <w:numId w:val="2"/>
        </w:numPr>
        <w:spacing w:before="0" w:beforeAutospacing="0" w:after="120" w:afterAutospacing="0"/>
        <w:ind w:left="2520"/>
        <w:contextualSpacing/>
      </w:pPr>
      <w:proofErr w:type="gramStart"/>
      <w:r w:rsidRPr="007F087B">
        <w:rPr>
          <w:rFonts w:ascii="Arial" w:hAnsi="Arial" w:cs="Arial"/>
          <w:sz w:val="22"/>
          <w:szCs w:val="22"/>
        </w:rPr>
        <w:t>Assent</w:t>
      </w:r>
      <w:proofErr w:type="gramEnd"/>
      <w:r w:rsidRPr="007F087B">
        <w:rPr>
          <w:rFonts w:ascii="Arial" w:hAnsi="Arial" w:cs="Arial"/>
          <w:sz w:val="22"/>
          <w:szCs w:val="22"/>
        </w:rPr>
        <w:t xml:space="preserve"> of the subjects will be documented and the process to document </w:t>
      </w:r>
      <w:proofErr w:type="gramStart"/>
      <w:r w:rsidRPr="007F087B">
        <w:rPr>
          <w:rFonts w:ascii="Arial" w:hAnsi="Arial" w:cs="Arial"/>
          <w:sz w:val="22"/>
          <w:szCs w:val="22"/>
        </w:rPr>
        <w:t>assent</w:t>
      </w:r>
      <w:proofErr w:type="gramEnd"/>
      <w:r w:rsidRPr="007F087B">
        <w:rPr>
          <w:rFonts w:ascii="Arial" w:hAnsi="Arial" w:cs="Arial"/>
          <w:sz w:val="22"/>
          <w:szCs w:val="22"/>
        </w:rPr>
        <w:t>.</w:t>
      </w:r>
    </w:p>
    <w:p w14:paraId="7D616DC5" w14:textId="77777777" w:rsidR="00E511E4" w:rsidRPr="00173CFC" w:rsidRDefault="00E511E4" w:rsidP="00E511E4">
      <w:pPr>
        <w:pStyle w:val="Heading1"/>
        <w:keepLines/>
        <w:spacing w:after="120"/>
        <w:contextualSpacing/>
        <w:rPr>
          <w:rFonts w:ascii="Arial" w:hAnsi="Arial" w:cs="Arial"/>
        </w:rPr>
      </w:pPr>
      <w:bookmarkStart w:id="11" w:name="_Toc208904182"/>
      <w:bookmarkStart w:id="12" w:name="_Toc211258660"/>
      <w:r w:rsidRPr="00173CFC">
        <w:rPr>
          <w:rFonts w:ascii="Arial" w:hAnsi="Arial" w:cs="Arial"/>
        </w:rPr>
        <w:t>HIPAA</w:t>
      </w:r>
      <w:bookmarkEnd w:id="11"/>
      <w:bookmarkEnd w:id="12"/>
    </w:p>
    <w:p w14:paraId="6AA16A4B" w14:textId="4CE8E50A" w:rsidR="00D319DC" w:rsidRPr="00D319DC" w:rsidRDefault="00E511E4"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If you will review/access and/or collect/obtain Protected Health Information (PHI) during the study, select all that apply.</w:t>
      </w:r>
    </w:p>
    <w:tbl>
      <w:tblPr>
        <w:tblpPr w:leftFromText="180" w:rightFromText="180" w:vertAnchor="text" w:horzAnchor="page" w:tblpX="1521" w:tblpY="21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505"/>
      </w:tblGrid>
      <w:tr w:rsidR="00D319DC" w:rsidRPr="00D319DC" w14:paraId="215A7488" w14:textId="77777777">
        <w:trPr>
          <w:trHeight w:val="710"/>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7B14CBED" w14:textId="77777777" w:rsidR="00D319DC" w:rsidRPr="00D319DC" w:rsidRDefault="00323EB3" w:rsidP="00D319DC">
            <w:pPr>
              <w:keepLines/>
              <w:autoSpaceDE/>
              <w:autoSpaceDN/>
              <w:adjustRightInd/>
              <w:spacing w:before="120" w:after="120"/>
              <w:ind w:left="330" w:right="165"/>
              <w:contextualSpacing/>
              <w:rPr>
                <w:rFonts w:ascii="Arial" w:hAnsi="Arial" w:cs="Arial"/>
                <w:i/>
                <w:sz w:val="22"/>
                <w:szCs w:val="22"/>
              </w:rPr>
            </w:pPr>
            <w:sdt>
              <w:sdtPr>
                <w:rPr>
                  <w:rFonts w:ascii="Arial" w:hAnsi="Arial" w:cs="Arial"/>
                  <w:iCs/>
                  <w:sz w:val="22"/>
                  <w:szCs w:val="22"/>
                </w:rPr>
                <w:id w:val="767884145"/>
                <w14:checkbox>
                  <w14:checked w14:val="0"/>
                  <w14:checkedState w14:val="2612" w14:font="MS Gothic"/>
                  <w14:uncheckedState w14:val="2610" w14:font="MS Gothic"/>
                </w14:checkbox>
              </w:sdtPr>
              <w:sdtContent>
                <w:r w:rsidR="00D319DC" w:rsidRPr="00D319DC">
                  <w:rPr>
                    <w:rFonts w:ascii="Segoe UI Symbol" w:hAnsi="Segoe UI Symbol" w:cs="Segoe UI Symbol"/>
                    <w:iCs/>
                    <w:sz w:val="22"/>
                    <w:szCs w:val="22"/>
                  </w:rPr>
                  <w:t>☐</w:t>
                </w:r>
              </w:sdtContent>
            </w:sdt>
            <w:r w:rsidR="00D319DC" w:rsidRPr="00D319DC">
              <w:rPr>
                <w:rFonts w:ascii="Arial" w:hAnsi="Arial" w:cs="Arial"/>
                <w:i/>
                <w:sz w:val="22"/>
                <w:szCs w:val="22"/>
              </w:rPr>
              <w:t xml:space="preserve"> Obtaining Signed Authorization (either combined consent and authorization or stand-alone authorization)</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67E04240" w14:textId="77777777" w:rsidR="00D319DC" w:rsidRPr="00D319DC" w:rsidRDefault="00323EB3" w:rsidP="00D319DC">
            <w:pPr>
              <w:keepLines/>
              <w:autoSpaceDE/>
              <w:autoSpaceDN/>
              <w:adjustRightInd/>
              <w:spacing w:before="120" w:after="120"/>
              <w:ind w:left="256" w:right="166"/>
              <w:contextualSpacing/>
              <w:rPr>
                <w:rFonts w:ascii="Arial" w:hAnsi="Arial" w:cs="Arial"/>
                <w:i/>
                <w:sz w:val="22"/>
                <w:szCs w:val="22"/>
              </w:rPr>
            </w:pPr>
            <w:sdt>
              <w:sdtPr>
                <w:rPr>
                  <w:rFonts w:ascii="Arial" w:hAnsi="Arial" w:cs="Arial"/>
                  <w:iCs/>
                  <w:sz w:val="22"/>
                  <w:szCs w:val="22"/>
                </w:rPr>
                <w:id w:val="-2073035375"/>
                <w14:checkbox>
                  <w14:checked w14:val="0"/>
                  <w14:checkedState w14:val="2612" w14:font="MS Gothic"/>
                  <w14:uncheckedState w14:val="2610" w14:font="MS Gothic"/>
                </w14:checkbox>
              </w:sdtPr>
              <w:sdtContent>
                <w:r w:rsidR="00D319DC" w:rsidRPr="00D319DC">
                  <w:rPr>
                    <w:rFonts w:ascii="Segoe UI Symbol" w:eastAsia="MS Gothic" w:hAnsi="Segoe UI Symbol" w:cs="Segoe UI Symbol"/>
                    <w:iCs/>
                    <w:sz w:val="22"/>
                    <w:szCs w:val="22"/>
                  </w:rPr>
                  <w:t>☐</w:t>
                </w:r>
              </w:sdtContent>
            </w:sdt>
            <w:r w:rsidR="00D319DC" w:rsidRPr="00D319DC">
              <w:rPr>
                <w:rFonts w:ascii="Arial" w:hAnsi="Arial" w:cs="Arial"/>
                <w:i/>
                <w:sz w:val="22"/>
                <w:szCs w:val="22"/>
              </w:rPr>
              <w:t xml:space="preserve"> Requesting Waiver of HIPAA Authorization for Recruitment/Screening Purposes Only (accessing medical record BEFORE obtaining signed authorization)</w:t>
            </w:r>
          </w:p>
        </w:tc>
      </w:tr>
      <w:tr w:rsidR="00D319DC" w:rsidRPr="00D319DC" w14:paraId="181FC49A" w14:textId="77777777">
        <w:trPr>
          <w:trHeight w:val="737"/>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263552BC" w14:textId="77777777" w:rsidR="00D319DC" w:rsidRPr="00D319DC" w:rsidRDefault="00323EB3" w:rsidP="00D319DC">
            <w:pPr>
              <w:keepLines/>
              <w:autoSpaceDE/>
              <w:autoSpaceDN/>
              <w:adjustRightInd/>
              <w:spacing w:before="120" w:after="120"/>
              <w:ind w:left="330" w:right="165"/>
              <w:contextualSpacing/>
              <w:rPr>
                <w:rFonts w:ascii="Arial" w:hAnsi="Arial" w:cs="Arial"/>
                <w:i/>
                <w:sz w:val="22"/>
                <w:szCs w:val="22"/>
              </w:rPr>
            </w:pPr>
            <w:sdt>
              <w:sdtPr>
                <w:rPr>
                  <w:rFonts w:ascii="Arial" w:hAnsi="Arial" w:cs="Arial"/>
                  <w:iCs/>
                  <w:sz w:val="22"/>
                  <w:szCs w:val="22"/>
                </w:rPr>
                <w:id w:val="461313727"/>
                <w14:checkbox>
                  <w14:checked w14:val="0"/>
                  <w14:checkedState w14:val="2612" w14:font="MS Gothic"/>
                  <w14:uncheckedState w14:val="2610" w14:font="MS Gothic"/>
                </w14:checkbox>
              </w:sdtPr>
              <w:sdtContent>
                <w:r w:rsidR="00D319DC" w:rsidRPr="00D319DC">
                  <w:rPr>
                    <w:rFonts w:ascii="Segoe UI Symbol" w:hAnsi="Segoe UI Symbol" w:cs="Segoe UI Symbol"/>
                    <w:iCs/>
                    <w:sz w:val="22"/>
                    <w:szCs w:val="22"/>
                  </w:rPr>
                  <w:t>☐</w:t>
                </w:r>
              </w:sdtContent>
            </w:sdt>
            <w:r w:rsidR="00D319DC" w:rsidRPr="00D319DC">
              <w:rPr>
                <w:rFonts w:ascii="Arial" w:hAnsi="Arial" w:cs="Arial"/>
                <w:i/>
                <w:sz w:val="22"/>
                <w:szCs w:val="22"/>
              </w:rPr>
              <w:t xml:space="preserve"> Requesting Waiver of HIPAA Authorization for Entire Study</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66B3BB27" w14:textId="77777777" w:rsidR="00D319DC" w:rsidRPr="00D319DC" w:rsidRDefault="00D319DC" w:rsidP="00D319DC">
            <w:pPr>
              <w:keepLines/>
              <w:autoSpaceDE/>
              <w:autoSpaceDN/>
              <w:adjustRightInd/>
              <w:spacing w:before="120" w:after="120"/>
              <w:ind w:left="256" w:right="720"/>
              <w:contextualSpacing/>
              <w:rPr>
                <w:rFonts w:ascii="Arial" w:hAnsi="Arial" w:cs="Arial"/>
                <w:i/>
                <w:sz w:val="22"/>
                <w:szCs w:val="22"/>
              </w:rPr>
            </w:pPr>
          </w:p>
        </w:tc>
      </w:tr>
    </w:tbl>
    <w:p w14:paraId="5FE5C550" w14:textId="77777777" w:rsidR="00D319DC" w:rsidRDefault="00D319DC" w:rsidP="00D319DC">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0" w:right="720"/>
        <w:contextualSpacing/>
        <w:rPr>
          <w:rFonts w:ascii="Arial" w:hAnsi="Arial" w:cs="Arial"/>
          <w:color w:val="auto"/>
          <w:sz w:val="22"/>
          <w:szCs w:val="22"/>
        </w:rPr>
      </w:pPr>
    </w:p>
    <w:p w14:paraId="5F15432D" w14:textId="77777777" w:rsidR="00D319DC" w:rsidRPr="007F087B" w:rsidRDefault="00D319DC" w:rsidP="007F087B">
      <w:pPr>
        <w:pStyle w:val="BlockText"/>
        <w:keepLines/>
        <w:pBdr>
          <w:top w:val="none" w:sz="0" w:space="0" w:color="auto"/>
          <w:left w:val="none" w:sz="0" w:space="0" w:color="auto"/>
          <w:bottom w:val="none" w:sz="0" w:space="0" w:color="auto"/>
          <w:right w:val="none" w:sz="0" w:space="0" w:color="auto"/>
        </w:pBdr>
        <w:autoSpaceDE/>
        <w:autoSpaceDN/>
        <w:adjustRightInd/>
        <w:spacing w:after="120"/>
        <w:ind w:left="0" w:right="720"/>
        <w:contextualSpacing/>
        <w:rPr>
          <w:rFonts w:ascii="Arial" w:hAnsi="Arial" w:cs="Arial"/>
          <w:color w:val="auto"/>
          <w:sz w:val="22"/>
          <w:szCs w:val="22"/>
        </w:rPr>
      </w:pPr>
    </w:p>
    <w:p w14:paraId="0747C509" w14:textId="77777777" w:rsidR="00E511E4" w:rsidRPr="007F087B" w:rsidRDefault="00E511E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Describe the PHI that will be disclosed to or received from individuals outside of the research group (e.g. those not described in the consent), and your plan to maintain an accounting of disclosures.</w:t>
      </w:r>
      <w:r w:rsidRPr="007F087B">
        <w:rPr>
          <w:rFonts w:ascii="Arial" w:hAnsi="Arial" w:cs="Arial"/>
          <w:i w:val="0"/>
          <w:color w:val="auto"/>
        </w:rPr>
        <w:t xml:space="preserve"> </w:t>
      </w:r>
    </w:p>
    <w:p w14:paraId="675EA6E2" w14:textId="77777777" w:rsidR="00E511E4" w:rsidRPr="007F087B" w:rsidRDefault="00E511E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 xml:space="preserve">Review HRP-441 -CHECKLIST – HIPAA Waiver of Authorization to ensure you have provided sufficient information for the IRB to make these determinations. </w:t>
      </w:r>
    </w:p>
    <w:p w14:paraId="35352A48" w14:textId="77777777" w:rsidR="00E511E4" w:rsidRPr="007F087B" w:rsidRDefault="00E511E4" w:rsidP="007F087B">
      <w:pPr>
        <w:pStyle w:val="BlockText"/>
        <w:keepLines/>
        <w:numPr>
          <w:ilvl w:val="2"/>
          <w:numId w:val="2"/>
        </w:numPr>
        <w:pBdr>
          <w:top w:val="none" w:sz="0" w:space="0" w:color="auto"/>
          <w:left w:val="none" w:sz="0" w:space="0" w:color="auto"/>
          <w:bottom w:val="none" w:sz="0" w:space="0" w:color="auto"/>
          <w:right w:val="none" w:sz="0" w:space="0" w:color="auto"/>
        </w:pBdr>
        <w:autoSpaceDE/>
        <w:autoSpaceDN/>
        <w:adjustRightInd/>
        <w:spacing w:after="120"/>
        <w:ind w:left="1980" w:right="720" w:hanging="360"/>
        <w:contextualSpacing/>
        <w:rPr>
          <w:rFonts w:ascii="Arial" w:hAnsi="Arial" w:cs="Arial"/>
          <w:color w:val="auto"/>
          <w:sz w:val="22"/>
          <w:szCs w:val="22"/>
        </w:rPr>
      </w:pPr>
      <w:r w:rsidRPr="007F087B">
        <w:rPr>
          <w:rFonts w:ascii="Arial" w:hAnsi="Arial" w:cs="Arial"/>
          <w:color w:val="auto"/>
          <w:sz w:val="22"/>
          <w:szCs w:val="22"/>
        </w:rPr>
        <w:t xml:space="preserve">If you have selected a waiver </w:t>
      </w:r>
      <w:proofErr w:type="gramStart"/>
      <w:r w:rsidRPr="007F087B">
        <w:rPr>
          <w:rFonts w:ascii="Arial" w:hAnsi="Arial" w:cs="Arial"/>
          <w:color w:val="auto"/>
          <w:sz w:val="22"/>
          <w:szCs w:val="22"/>
        </w:rPr>
        <w:t>in</w:t>
      </w:r>
      <w:proofErr w:type="gramEnd"/>
      <w:r w:rsidRPr="007F087B">
        <w:rPr>
          <w:rFonts w:ascii="Arial" w:hAnsi="Arial" w:cs="Arial"/>
          <w:color w:val="auto"/>
          <w:sz w:val="22"/>
          <w:szCs w:val="22"/>
        </w:rPr>
        <w:t xml:space="preserve"> the table above, describe: </w:t>
      </w:r>
    </w:p>
    <w:p w14:paraId="53A3E180"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The inclusion criteria you will utilize to identify the records (e.g. diagnosis codes (ICD 10), treatments received, etc.).</w:t>
      </w:r>
    </w:p>
    <w:p w14:paraId="510EC111"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The time interval of the charts/records involved, if applicable.</w:t>
      </w:r>
    </w:p>
    <w:p w14:paraId="3E1193A6"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 xml:space="preserve">The plan to protect identifiers collected under the </w:t>
      </w:r>
      <w:proofErr w:type="gramStart"/>
      <w:r w:rsidRPr="007F087B">
        <w:rPr>
          <w:rFonts w:ascii="Arial" w:hAnsi="Arial" w:cs="Arial"/>
          <w:color w:val="auto"/>
          <w:sz w:val="22"/>
          <w:szCs w:val="22"/>
        </w:rPr>
        <w:t>waiver</w:t>
      </w:r>
      <w:proofErr w:type="gramEnd"/>
      <w:r w:rsidRPr="007F087B">
        <w:rPr>
          <w:rFonts w:ascii="Arial" w:hAnsi="Arial" w:cs="Arial"/>
          <w:color w:val="auto"/>
          <w:sz w:val="22"/>
          <w:szCs w:val="22"/>
        </w:rPr>
        <w:t xml:space="preserve"> from improper use and/or disclosure.</w:t>
      </w:r>
    </w:p>
    <w:p w14:paraId="435A256A"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The plan to destroy the identifiers collected under the waiver at the earliest opportunity consistent with the conduct of the research.</w:t>
      </w:r>
    </w:p>
    <w:p w14:paraId="745A32BD"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435977B1" w14:textId="77777777"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 xml:space="preserve">Why </w:t>
      </w:r>
      <w:proofErr w:type="gramStart"/>
      <w:r w:rsidRPr="007F087B">
        <w:rPr>
          <w:rFonts w:ascii="Arial" w:hAnsi="Arial" w:cs="Arial"/>
          <w:color w:val="auto"/>
          <w:sz w:val="22"/>
          <w:szCs w:val="22"/>
        </w:rPr>
        <w:t>it is</w:t>
      </w:r>
      <w:proofErr w:type="gramEnd"/>
      <w:r w:rsidRPr="007F087B">
        <w:rPr>
          <w:rFonts w:ascii="Arial" w:hAnsi="Arial" w:cs="Arial"/>
          <w:color w:val="auto"/>
          <w:sz w:val="22"/>
          <w:szCs w:val="22"/>
        </w:rPr>
        <w:t xml:space="preserve"> not practicable to obtain signed HIPAA Authorizations from the subjects before using or disclosing their PHI in your study.</w:t>
      </w:r>
    </w:p>
    <w:p w14:paraId="4087E45F" w14:textId="663F047E" w:rsidR="00E511E4" w:rsidRPr="007F087B" w:rsidRDefault="00E511E4" w:rsidP="007F087B">
      <w:pPr>
        <w:pStyle w:val="BlockText"/>
        <w:keepLines/>
        <w:numPr>
          <w:ilvl w:val="3"/>
          <w:numId w:val="2"/>
        </w:numPr>
        <w:pBdr>
          <w:top w:val="none" w:sz="0" w:space="0" w:color="auto"/>
          <w:left w:val="none" w:sz="0" w:space="0" w:color="auto"/>
          <w:bottom w:val="none" w:sz="0" w:space="0" w:color="auto"/>
          <w:right w:val="none" w:sz="0" w:space="0" w:color="auto"/>
        </w:pBdr>
        <w:autoSpaceDE/>
        <w:autoSpaceDN/>
        <w:adjustRightInd/>
        <w:spacing w:after="120"/>
        <w:ind w:left="2430" w:right="720" w:hanging="270"/>
        <w:contextualSpacing/>
        <w:rPr>
          <w:rFonts w:ascii="Arial" w:hAnsi="Arial" w:cs="Arial"/>
          <w:color w:val="auto"/>
          <w:sz w:val="22"/>
          <w:szCs w:val="22"/>
        </w:rPr>
      </w:pPr>
      <w:r w:rsidRPr="007F087B">
        <w:rPr>
          <w:rFonts w:ascii="Arial" w:hAnsi="Arial" w:cs="Arial"/>
          <w:color w:val="auto"/>
          <w:sz w:val="22"/>
          <w:szCs w:val="22"/>
        </w:rPr>
        <w:t xml:space="preserve">Why </w:t>
      </w:r>
      <w:proofErr w:type="gramStart"/>
      <w:r w:rsidRPr="007F087B">
        <w:rPr>
          <w:rFonts w:ascii="Arial" w:hAnsi="Arial" w:cs="Arial"/>
          <w:color w:val="auto"/>
          <w:sz w:val="22"/>
          <w:szCs w:val="22"/>
        </w:rPr>
        <w:t>your study cannot</w:t>
      </w:r>
      <w:proofErr w:type="gramEnd"/>
      <w:r w:rsidRPr="007F087B">
        <w:rPr>
          <w:rFonts w:ascii="Arial" w:hAnsi="Arial" w:cs="Arial"/>
          <w:color w:val="auto"/>
          <w:sz w:val="22"/>
          <w:szCs w:val="22"/>
        </w:rPr>
        <w:t xml:space="preserve"> be conducted without access to and use of subjects’ PHI.</w:t>
      </w:r>
    </w:p>
    <w:p w14:paraId="0A44FBDA" w14:textId="77777777" w:rsidR="00F65061" w:rsidRPr="00173CFC" w:rsidRDefault="00F65061" w:rsidP="00F65061">
      <w:pPr>
        <w:pStyle w:val="Heading1"/>
        <w:keepLines/>
        <w:spacing w:after="120"/>
        <w:contextualSpacing/>
        <w:rPr>
          <w:rFonts w:ascii="Arial" w:hAnsi="Arial" w:cs="Arial"/>
        </w:rPr>
      </w:pPr>
      <w:bookmarkStart w:id="13" w:name="_Toc208904184"/>
      <w:bookmarkStart w:id="14" w:name="_Toc211258661"/>
      <w:r w:rsidRPr="2F512147">
        <w:rPr>
          <w:rFonts w:ascii="Arial" w:hAnsi="Arial" w:cs="Arial"/>
        </w:rPr>
        <w:t>Study Interventions/Investigational Agents</w:t>
      </w:r>
      <w:bookmarkEnd w:id="13"/>
      <w:bookmarkEnd w:id="14"/>
    </w:p>
    <w:p w14:paraId="137E8595" w14:textId="77777777" w:rsidR="00F65061" w:rsidRDefault="00F65061" w:rsidP="00F65061">
      <w:pPr>
        <w:pStyle w:val="ListParagraph"/>
        <w:keepLines/>
        <w:numPr>
          <w:ilvl w:val="1"/>
          <w:numId w:val="2"/>
        </w:numPr>
        <w:spacing w:after="120"/>
        <w:ind w:left="1260" w:hanging="540"/>
        <w:rPr>
          <w:rFonts w:ascii="Arial" w:hAnsi="Arial" w:cs="Arial"/>
          <w:i/>
          <w:iCs/>
          <w:sz w:val="22"/>
          <w:szCs w:val="22"/>
        </w:rPr>
      </w:pPr>
      <w:r w:rsidRPr="2F512147">
        <w:rPr>
          <w:rFonts w:ascii="Arial" w:hAnsi="Arial" w:cs="Arial"/>
          <w:i/>
          <w:iCs/>
          <w:sz w:val="22"/>
          <w:szCs w:val="22"/>
        </w:rPr>
        <w:t xml:space="preserve">Describe the study interventions and/or </w:t>
      </w:r>
      <w:proofErr w:type="gramStart"/>
      <w:r w:rsidRPr="2F512147">
        <w:rPr>
          <w:rFonts w:ascii="Arial" w:hAnsi="Arial" w:cs="Arial"/>
          <w:i/>
          <w:iCs/>
          <w:sz w:val="22"/>
          <w:szCs w:val="22"/>
        </w:rPr>
        <w:t>investigational</w:t>
      </w:r>
      <w:proofErr w:type="gramEnd"/>
      <w:r w:rsidRPr="2F512147">
        <w:rPr>
          <w:rFonts w:ascii="Arial" w:hAnsi="Arial" w:cs="Arial"/>
          <w:i/>
          <w:iCs/>
          <w:sz w:val="22"/>
          <w:szCs w:val="22"/>
        </w:rPr>
        <w:t xml:space="preserve"> agents (e.g., drug, device,</w:t>
      </w:r>
      <w:r>
        <w:rPr>
          <w:rFonts w:ascii="Arial" w:hAnsi="Arial" w:cs="Arial"/>
          <w:i/>
          <w:iCs/>
          <w:sz w:val="22"/>
          <w:szCs w:val="22"/>
        </w:rPr>
        <w:t xml:space="preserve"> or other intervention</w:t>
      </w:r>
      <w:r w:rsidRPr="2F512147">
        <w:rPr>
          <w:rFonts w:ascii="Arial" w:hAnsi="Arial" w:cs="Arial"/>
          <w:i/>
          <w:iCs/>
          <w:sz w:val="22"/>
          <w:szCs w:val="22"/>
        </w:rPr>
        <w:t>) being evaluated.</w:t>
      </w:r>
    </w:p>
    <w:p w14:paraId="77D75F1F" w14:textId="77777777" w:rsidR="00F65061" w:rsidRPr="007F087B" w:rsidRDefault="00F65061" w:rsidP="00F65061">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0" w:right="720" w:hanging="540"/>
        <w:contextualSpacing/>
        <w:rPr>
          <w:rFonts w:ascii="Arial" w:hAnsi="Arial" w:cs="Arial"/>
          <w:color w:val="auto"/>
          <w:sz w:val="22"/>
          <w:szCs w:val="22"/>
        </w:rPr>
      </w:pPr>
      <w:r w:rsidRPr="007F087B">
        <w:rPr>
          <w:rFonts w:ascii="Arial" w:hAnsi="Arial" w:cs="Arial"/>
          <w:color w:val="auto"/>
          <w:sz w:val="22"/>
          <w:szCs w:val="22"/>
        </w:rPr>
        <w:t>If the research involves drugs or devices, describe your plans to store, handle, and administer those drugs or devices so that they will be used only on subjects and only by authorized investigators.</w:t>
      </w:r>
    </w:p>
    <w:p w14:paraId="6B103BB2" w14:textId="3E401DF5" w:rsidR="000F7B6D" w:rsidRDefault="00F65061" w:rsidP="007F087B">
      <w:pPr>
        <w:pStyle w:val="ListParagraph"/>
        <w:keepLines/>
        <w:numPr>
          <w:ilvl w:val="1"/>
          <w:numId w:val="2"/>
        </w:numPr>
        <w:spacing w:after="120"/>
        <w:ind w:left="1267" w:hanging="547"/>
        <w:contextualSpacing w:val="0"/>
        <w:rPr>
          <w:rFonts w:ascii="Arial" w:hAnsi="Arial" w:cs="Arial"/>
          <w:i/>
          <w:iCs/>
          <w:sz w:val="22"/>
          <w:szCs w:val="22"/>
        </w:rPr>
      </w:pPr>
      <w:r w:rsidRPr="00BA0798">
        <w:rPr>
          <w:rFonts w:ascii="Arial" w:hAnsi="Arial" w:cs="Arial"/>
          <w:b/>
          <w:bCs/>
          <w:sz w:val="22"/>
          <w:szCs w:val="22"/>
        </w:rPr>
        <w:t>Drugs:</w:t>
      </w:r>
      <w:r w:rsidRPr="00BA0798">
        <w:rPr>
          <w:rFonts w:ascii="Arial" w:hAnsi="Arial" w:cs="Arial"/>
          <w:sz w:val="22"/>
          <w:szCs w:val="22"/>
        </w:rPr>
        <w:t xml:space="preserve"> </w:t>
      </w:r>
      <w:r w:rsidRPr="00BA0798">
        <w:rPr>
          <w:rFonts w:ascii="Arial" w:hAnsi="Arial" w:cs="Arial"/>
          <w:i/>
          <w:iCs/>
          <w:sz w:val="22"/>
          <w:szCs w:val="22"/>
        </w:rPr>
        <w:t>For studies involving IND exemptions, include a written statement in the protocol indicating that all the criteria for IND exemption have been met. For cases where the use of the drug is not identical to that described in the FDA approved labeling, explain how the research does not involve a route of administration, dosage level, use in a patient population, or any other factor that significantly increases the risks (or decreases the acceptability of the risks) associated with the use of the product. See HRP-306-Drugs and Biologics for additional information.</w:t>
      </w:r>
      <w:r>
        <w:rPr>
          <w:rFonts w:ascii="Arial" w:hAnsi="Arial" w:cs="Arial"/>
          <w:i/>
          <w:iCs/>
          <w:sz w:val="22"/>
          <w:szCs w:val="22"/>
        </w:rPr>
        <w:t xml:space="preserve"> </w:t>
      </w:r>
      <w:r w:rsidRPr="00BA0798">
        <w:rPr>
          <w:rFonts w:ascii="Arial" w:hAnsi="Arial" w:cs="Arial"/>
          <w:i/>
          <w:iCs/>
          <w:sz w:val="22"/>
          <w:szCs w:val="22"/>
        </w:rPr>
        <w:t>For studies with an IND, identify the holder of the IND</w:t>
      </w:r>
      <w:r w:rsidR="000F7B6D">
        <w:rPr>
          <w:rFonts w:ascii="Arial" w:hAnsi="Arial" w:cs="Arial"/>
          <w:i/>
          <w:iCs/>
          <w:sz w:val="22"/>
          <w:szCs w:val="22"/>
        </w:rPr>
        <w:t>.</w:t>
      </w:r>
    </w:p>
    <w:p w14:paraId="6BD1E061" w14:textId="02E4F960" w:rsidR="00B8308B" w:rsidRDefault="00F65061" w:rsidP="007F087B">
      <w:pPr>
        <w:pStyle w:val="ListParagraph"/>
        <w:keepLines/>
        <w:spacing w:after="120"/>
        <w:ind w:left="1267"/>
        <w:contextualSpacing w:val="0"/>
        <w:rPr>
          <w:rFonts w:ascii="Arial" w:hAnsi="Arial" w:cs="Arial"/>
          <w:sz w:val="22"/>
          <w:szCs w:val="22"/>
        </w:rPr>
      </w:pPr>
      <w:r w:rsidRPr="007F087B">
        <w:rPr>
          <w:rFonts w:ascii="Arial" w:hAnsi="Arial" w:cs="Arial"/>
          <w:b/>
          <w:bCs/>
          <w:sz w:val="22"/>
          <w:szCs w:val="22"/>
        </w:rPr>
        <w:t>Devices:</w:t>
      </w:r>
      <w:r w:rsidRPr="007F087B">
        <w:rPr>
          <w:rFonts w:ascii="Arial" w:hAnsi="Arial" w:cs="Arial"/>
          <w:sz w:val="22"/>
          <w:szCs w:val="22"/>
        </w:rPr>
        <w:t xml:space="preserve"> </w:t>
      </w:r>
      <w:r w:rsidRPr="007F087B">
        <w:rPr>
          <w:rFonts w:ascii="Arial" w:hAnsi="Arial" w:cs="Arial"/>
          <w:i/>
          <w:iCs/>
          <w:sz w:val="22"/>
          <w:szCs w:val="22"/>
        </w:rPr>
        <w:t>For studies involving an investigational device, describe the determination of IDE Exemption, Significant Risk (SR) or Non-Significant risk (NSR). For Non-Significant Risk (NSR) devices, sponsors or sponsor-investigators are responsible for making the initial risk determination and presenting it to the IRB. See HRP-307-WORKSHEET-Devices and HRP-418-CHECKLIST-Non-Significant Risk Device for additional information.</w:t>
      </w:r>
      <w:r w:rsidRPr="007F087B">
        <w:rPr>
          <w:rFonts w:ascii="Arial" w:hAnsi="Arial" w:cs="Arial"/>
          <w:sz w:val="22"/>
          <w:szCs w:val="22"/>
        </w:rPr>
        <w:t xml:space="preserve"> </w:t>
      </w:r>
    </w:p>
    <w:p w14:paraId="2C2D6D40" w14:textId="77777777" w:rsidR="004C6EE8" w:rsidRDefault="004C6EE8" w:rsidP="00B8308B">
      <w:pPr>
        <w:pStyle w:val="ListParagraph"/>
        <w:keepLines/>
        <w:spacing w:after="120"/>
        <w:ind w:left="1267"/>
        <w:contextualSpacing w:val="0"/>
        <w:rPr>
          <w:rFonts w:ascii="Arial" w:hAnsi="Arial" w:cs="Arial"/>
          <w:sz w:val="22"/>
          <w:szCs w:val="22"/>
        </w:rPr>
      </w:pPr>
    </w:p>
    <w:p w14:paraId="7E7E448B" w14:textId="77777777" w:rsidR="00B8308B" w:rsidRDefault="00B8308B" w:rsidP="007F087B">
      <w:pPr>
        <w:pStyle w:val="ListParagraph"/>
        <w:keepLines/>
        <w:spacing w:after="120"/>
        <w:ind w:left="1267"/>
        <w:contextualSpacing w:val="0"/>
        <w:rPr>
          <w:rFonts w:ascii="Arial" w:hAnsi="Arial" w:cs="Arial"/>
          <w:sz w:val="22"/>
          <w:szCs w:val="22"/>
        </w:rPr>
      </w:pPr>
    </w:p>
    <w:tbl>
      <w:tblPr>
        <w:tblStyle w:val="TableGrid"/>
        <w:tblW w:w="0" w:type="auto"/>
        <w:jc w:val="center"/>
        <w:tblLook w:val="04A0" w:firstRow="1" w:lastRow="0" w:firstColumn="1" w:lastColumn="0" w:noHBand="0" w:noVBand="1"/>
        <w:tblCaption w:val="Device Status Table"/>
        <w:tblDescription w:val="Options for Device Status and use in research"/>
      </w:tblPr>
      <w:tblGrid>
        <w:gridCol w:w="4300"/>
        <w:gridCol w:w="4330"/>
      </w:tblGrid>
      <w:tr w:rsidR="004C6EE8" w:rsidRPr="004C6EE8" w14:paraId="3042EDCC" w14:textId="77777777" w:rsidTr="007F087B">
        <w:trPr>
          <w:cantSplit/>
          <w:jc w:val="center"/>
        </w:trPr>
        <w:tc>
          <w:tcPr>
            <w:tcW w:w="8630" w:type="dxa"/>
            <w:gridSpan w:val="2"/>
          </w:tcPr>
          <w:p w14:paraId="79A7AA73" w14:textId="77777777" w:rsidR="004C6EE8" w:rsidRPr="004C6EE8" w:rsidRDefault="004C6EE8" w:rsidP="004C6EE8">
            <w:pPr>
              <w:keepLines/>
              <w:tabs>
                <w:tab w:val="left" w:pos="1800"/>
              </w:tabs>
              <w:autoSpaceDE/>
              <w:autoSpaceDN/>
              <w:adjustRightInd/>
              <w:spacing w:after="120"/>
              <w:ind w:right="720"/>
              <w:contextualSpacing/>
              <w:rPr>
                <w:rFonts w:ascii="Arial" w:hAnsi="Arial" w:cs="Arial"/>
                <w:b/>
                <w:i/>
                <w:sz w:val="22"/>
                <w:szCs w:val="22"/>
              </w:rPr>
            </w:pPr>
            <w:r w:rsidRPr="004C6EE8">
              <w:rPr>
                <w:rFonts w:ascii="Arial" w:hAnsi="Arial" w:cs="Arial"/>
                <w:b/>
                <w:i/>
                <w:sz w:val="22"/>
                <w:szCs w:val="22"/>
              </w:rPr>
              <w:t>Device Status (copy table and complete for each device if more than one device will be studied)</w:t>
            </w:r>
          </w:p>
        </w:tc>
      </w:tr>
      <w:tr w:rsidR="004C6EE8" w:rsidRPr="00E04B4B" w14:paraId="5DAC0798" w14:textId="77777777" w:rsidTr="007F087B">
        <w:trPr>
          <w:cantSplit/>
          <w:jc w:val="center"/>
        </w:trPr>
        <w:tc>
          <w:tcPr>
            <w:tcW w:w="4300" w:type="dxa"/>
          </w:tcPr>
          <w:p w14:paraId="12A973DE" w14:textId="77777777" w:rsidR="004C6EE8" w:rsidRPr="004C6EE8" w:rsidRDefault="00323EB3" w:rsidP="004C6EE8">
            <w:pPr>
              <w:keepLines/>
              <w:tabs>
                <w:tab w:val="left" w:pos="1800"/>
              </w:tabs>
              <w:autoSpaceDE/>
              <w:autoSpaceDN/>
              <w:adjustRightInd/>
              <w:spacing w:after="120"/>
              <w:ind w:left="150" w:right="330"/>
              <w:contextualSpacing/>
              <w:rPr>
                <w:rFonts w:ascii="Arial" w:hAnsi="Arial" w:cs="Arial"/>
                <w:i/>
                <w:sz w:val="22"/>
                <w:szCs w:val="22"/>
              </w:rPr>
            </w:pPr>
            <w:sdt>
              <w:sdtPr>
                <w:rPr>
                  <w:rFonts w:ascii="Arial" w:hAnsi="Arial" w:cs="Arial"/>
                  <w:iCs/>
                  <w:sz w:val="22"/>
                  <w:szCs w:val="22"/>
                </w:rPr>
                <w:id w:val="-528956815"/>
                <w14:checkbox>
                  <w14:checked w14:val="0"/>
                  <w14:checkedState w14:val="2612" w14:font="MS Gothic"/>
                  <w14:uncheckedState w14:val="2610" w14:font="MS Gothic"/>
                </w14:checkbox>
              </w:sdtPr>
              <w:sdtContent>
                <w:r w:rsidR="004C6EE8" w:rsidRPr="004C6EE8">
                  <w:rPr>
                    <w:rFonts w:ascii="Segoe UI Symbol" w:hAnsi="Segoe UI Symbol" w:cs="Segoe UI Symbol"/>
                    <w:iCs/>
                    <w:sz w:val="22"/>
                    <w:szCs w:val="22"/>
                  </w:rPr>
                  <w:t>☐</w:t>
                </w:r>
              </w:sdtContent>
            </w:sdt>
            <w:r w:rsidR="004C6EE8" w:rsidRPr="004C6EE8">
              <w:rPr>
                <w:rFonts w:ascii="Arial" w:hAnsi="Arial" w:cs="Arial"/>
                <w:b/>
                <w:i/>
                <w:sz w:val="22"/>
                <w:szCs w:val="22"/>
              </w:rPr>
              <w:t xml:space="preserve"> </w:t>
            </w:r>
            <w:r w:rsidR="004C6EE8" w:rsidRPr="004C6EE8">
              <w:rPr>
                <w:rFonts w:ascii="Arial" w:hAnsi="Arial" w:cs="Arial"/>
                <w:i/>
                <w:sz w:val="22"/>
                <w:szCs w:val="22"/>
              </w:rPr>
              <w:t>FDA Approved Device – Approved Use</w:t>
            </w:r>
          </w:p>
        </w:tc>
        <w:tc>
          <w:tcPr>
            <w:tcW w:w="4330" w:type="dxa"/>
          </w:tcPr>
          <w:p w14:paraId="09CECD70" w14:textId="77777777" w:rsidR="004C6EE8" w:rsidRPr="004C6EE8" w:rsidRDefault="00323EB3" w:rsidP="004C6EE8">
            <w:pPr>
              <w:keepLines/>
              <w:tabs>
                <w:tab w:val="left" w:pos="1800"/>
              </w:tabs>
              <w:autoSpaceDE/>
              <w:autoSpaceDN/>
              <w:adjustRightInd/>
              <w:spacing w:after="120"/>
              <w:ind w:left="181" w:right="871"/>
              <w:contextualSpacing/>
              <w:rPr>
                <w:rFonts w:ascii="Arial" w:hAnsi="Arial" w:cs="Arial"/>
                <w:i/>
                <w:sz w:val="22"/>
                <w:szCs w:val="22"/>
                <w:lang w:val="fr-FR"/>
              </w:rPr>
            </w:pPr>
            <w:sdt>
              <w:sdtPr>
                <w:rPr>
                  <w:rFonts w:ascii="Arial" w:hAnsi="Arial" w:cs="Arial"/>
                  <w:iCs/>
                  <w:sz w:val="22"/>
                  <w:szCs w:val="22"/>
                  <w:lang w:val="fr-FR"/>
                </w:rPr>
                <w:id w:val="-991953228"/>
                <w14:checkbox>
                  <w14:checked w14:val="0"/>
                  <w14:checkedState w14:val="2612" w14:font="MS Gothic"/>
                  <w14:uncheckedState w14:val="2610" w14:font="MS Gothic"/>
                </w14:checkbox>
              </w:sdtPr>
              <w:sdtContent>
                <w:r w:rsidR="004C6EE8" w:rsidRPr="004C6EE8">
                  <w:rPr>
                    <w:rFonts w:ascii="Segoe UI Symbol" w:hAnsi="Segoe UI Symbol" w:cs="Segoe UI Symbol"/>
                    <w:iCs/>
                    <w:sz w:val="22"/>
                    <w:szCs w:val="22"/>
                    <w:lang w:val="fr-FR"/>
                  </w:rPr>
                  <w:t>☐</w:t>
                </w:r>
              </w:sdtContent>
            </w:sdt>
            <w:r w:rsidR="004C6EE8" w:rsidRPr="004C6EE8">
              <w:rPr>
                <w:rFonts w:ascii="Arial" w:hAnsi="Arial" w:cs="Arial"/>
                <w:b/>
                <w:i/>
                <w:sz w:val="22"/>
                <w:szCs w:val="22"/>
                <w:lang w:val="fr-FR"/>
              </w:rPr>
              <w:t xml:space="preserve"> </w:t>
            </w:r>
            <w:proofErr w:type="spellStart"/>
            <w:r w:rsidR="004C6EE8" w:rsidRPr="004C6EE8">
              <w:rPr>
                <w:rFonts w:ascii="Arial" w:hAnsi="Arial" w:cs="Arial"/>
                <w:i/>
                <w:sz w:val="22"/>
                <w:szCs w:val="22"/>
                <w:lang w:val="fr-FR"/>
              </w:rPr>
              <w:t>Investigational</w:t>
            </w:r>
            <w:proofErr w:type="spellEnd"/>
            <w:r w:rsidR="004C6EE8" w:rsidRPr="004C6EE8">
              <w:rPr>
                <w:rFonts w:ascii="Arial" w:hAnsi="Arial" w:cs="Arial"/>
                <w:i/>
                <w:sz w:val="22"/>
                <w:szCs w:val="22"/>
                <w:lang w:val="fr-FR"/>
              </w:rPr>
              <w:t xml:space="preserve"> </w:t>
            </w:r>
            <w:proofErr w:type="spellStart"/>
            <w:r w:rsidR="004C6EE8" w:rsidRPr="004C6EE8">
              <w:rPr>
                <w:rFonts w:ascii="Arial" w:hAnsi="Arial" w:cs="Arial"/>
                <w:i/>
                <w:sz w:val="22"/>
                <w:szCs w:val="22"/>
                <w:lang w:val="fr-FR"/>
              </w:rPr>
              <w:t>Device</w:t>
            </w:r>
            <w:proofErr w:type="spellEnd"/>
            <w:r w:rsidR="004C6EE8" w:rsidRPr="004C6EE8">
              <w:rPr>
                <w:rFonts w:ascii="Arial" w:hAnsi="Arial" w:cs="Arial"/>
                <w:i/>
                <w:sz w:val="22"/>
                <w:szCs w:val="22"/>
                <w:lang w:val="fr-FR"/>
              </w:rPr>
              <w:t xml:space="preserve"> – Non-</w:t>
            </w:r>
            <w:proofErr w:type="spellStart"/>
            <w:r w:rsidR="004C6EE8" w:rsidRPr="004C6EE8">
              <w:rPr>
                <w:rFonts w:ascii="Arial" w:hAnsi="Arial" w:cs="Arial"/>
                <w:i/>
                <w:sz w:val="22"/>
                <w:szCs w:val="22"/>
                <w:lang w:val="fr-FR"/>
              </w:rPr>
              <w:t>Significant</w:t>
            </w:r>
            <w:proofErr w:type="spellEnd"/>
            <w:r w:rsidR="004C6EE8" w:rsidRPr="004C6EE8">
              <w:rPr>
                <w:rFonts w:ascii="Arial" w:hAnsi="Arial" w:cs="Arial"/>
                <w:i/>
                <w:sz w:val="22"/>
                <w:szCs w:val="22"/>
                <w:lang w:val="fr-FR"/>
              </w:rPr>
              <w:t xml:space="preserve"> Risk</w:t>
            </w:r>
          </w:p>
        </w:tc>
      </w:tr>
      <w:tr w:rsidR="004C6EE8" w:rsidRPr="004C6EE8" w14:paraId="3704E74D" w14:textId="77777777" w:rsidTr="007F087B">
        <w:trPr>
          <w:cantSplit/>
          <w:jc w:val="center"/>
        </w:trPr>
        <w:tc>
          <w:tcPr>
            <w:tcW w:w="4300" w:type="dxa"/>
          </w:tcPr>
          <w:p w14:paraId="2BAC3E1E" w14:textId="77777777" w:rsidR="004C6EE8" w:rsidRPr="004C6EE8" w:rsidRDefault="00323EB3" w:rsidP="004C6EE8">
            <w:pPr>
              <w:keepLines/>
              <w:tabs>
                <w:tab w:val="left" w:pos="1800"/>
              </w:tabs>
              <w:autoSpaceDE/>
              <w:autoSpaceDN/>
              <w:adjustRightInd/>
              <w:spacing w:after="120"/>
              <w:ind w:left="150" w:right="330"/>
              <w:contextualSpacing/>
              <w:rPr>
                <w:rFonts w:ascii="Arial" w:hAnsi="Arial" w:cs="Arial"/>
                <w:i/>
                <w:sz w:val="22"/>
                <w:szCs w:val="22"/>
              </w:rPr>
            </w:pPr>
            <w:sdt>
              <w:sdtPr>
                <w:rPr>
                  <w:rFonts w:ascii="Arial" w:hAnsi="Arial" w:cs="Arial"/>
                  <w:iCs/>
                  <w:sz w:val="22"/>
                  <w:szCs w:val="22"/>
                </w:rPr>
                <w:id w:val="-1587690826"/>
                <w14:checkbox>
                  <w14:checked w14:val="0"/>
                  <w14:checkedState w14:val="2612" w14:font="MS Gothic"/>
                  <w14:uncheckedState w14:val="2610" w14:font="MS Gothic"/>
                </w14:checkbox>
              </w:sdtPr>
              <w:sdtContent>
                <w:r w:rsidR="004C6EE8" w:rsidRPr="004C6EE8">
                  <w:rPr>
                    <w:rFonts w:ascii="Segoe UI Symbol" w:hAnsi="Segoe UI Symbol" w:cs="Segoe UI Symbol"/>
                    <w:iCs/>
                    <w:sz w:val="22"/>
                    <w:szCs w:val="22"/>
                  </w:rPr>
                  <w:t>☐</w:t>
                </w:r>
              </w:sdtContent>
            </w:sdt>
            <w:r w:rsidR="004C6EE8" w:rsidRPr="004C6EE8">
              <w:rPr>
                <w:rFonts w:ascii="Arial" w:hAnsi="Arial" w:cs="Arial"/>
                <w:b/>
                <w:i/>
                <w:sz w:val="22"/>
                <w:szCs w:val="22"/>
              </w:rPr>
              <w:t xml:space="preserve"> </w:t>
            </w:r>
            <w:r w:rsidR="004C6EE8" w:rsidRPr="004C6EE8">
              <w:rPr>
                <w:rFonts w:ascii="Arial" w:hAnsi="Arial" w:cs="Arial"/>
                <w:i/>
                <w:sz w:val="22"/>
                <w:szCs w:val="22"/>
              </w:rPr>
              <w:t>FDA Approved Device – Unapproved Use</w:t>
            </w:r>
          </w:p>
        </w:tc>
        <w:tc>
          <w:tcPr>
            <w:tcW w:w="4330" w:type="dxa"/>
          </w:tcPr>
          <w:p w14:paraId="09D7CDF5" w14:textId="77777777" w:rsidR="004C6EE8" w:rsidRPr="004C6EE8" w:rsidRDefault="00323EB3" w:rsidP="004C6EE8">
            <w:pPr>
              <w:keepLines/>
              <w:tabs>
                <w:tab w:val="left" w:pos="1800"/>
              </w:tabs>
              <w:autoSpaceDE/>
              <w:autoSpaceDN/>
              <w:adjustRightInd/>
              <w:spacing w:after="120"/>
              <w:ind w:left="181" w:right="871"/>
              <w:contextualSpacing/>
              <w:rPr>
                <w:rFonts w:ascii="Arial" w:hAnsi="Arial" w:cs="Arial"/>
                <w:i/>
                <w:sz w:val="22"/>
                <w:szCs w:val="22"/>
              </w:rPr>
            </w:pPr>
            <w:sdt>
              <w:sdtPr>
                <w:rPr>
                  <w:rFonts w:ascii="Arial" w:hAnsi="Arial" w:cs="Arial"/>
                  <w:iCs/>
                  <w:sz w:val="22"/>
                  <w:szCs w:val="22"/>
                </w:rPr>
                <w:id w:val="892072132"/>
                <w14:checkbox>
                  <w14:checked w14:val="0"/>
                  <w14:checkedState w14:val="2612" w14:font="MS Gothic"/>
                  <w14:uncheckedState w14:val="2610" w14:font="MS Gothic"/>
                </w14:checkbox>
              </w:sdtPr>
              <w:sdtContent>
                <w:r w:rsidR="004C6EE8" w:rsidRPr="004C6EE8">
                  <w:rPr>
                    <w:rFonts w:ascii="Segoe UI Symbol" w:hAnsi="Segoe UI Symbol" w:cs="Segoe UI Symbol"/>
                    <w:iCs/>
                    <w:sz w:val="22"/>
                    <w:szCs w:val="22"/>
                  </w:rPr>
                  <w:t>☐</w:t>
                </w:r>
              </w:sdtContent>
            </w:sdt>
            <w:r w:rsidR="004C6EE8" w:rsidRPr="004C6EE8">
              <w:rPr>
                <w:rFonts w:ascii="Arial" w:hAnsi="Arial" w:cs="Arial"/>
                <w:b/>
                <w:i/>
                <w:sz w:val="22"/>
                <w:szCs w:val="22"/>
              </w:rPr>
              <w:t xml:space="preserve"> </w:t>
            </w:r>
            <w:r w:rsidR="004C6EE8" w:rsidRPr="004C6EE8">
              <w:rPr>
                <w:rFonts w:ascii="Arial" w:hAnsi="Arial" w:cs="Arial"/>
                <w:i/>
                <w:sz w:val="22"/>
                <w:szCs w:val="22"/>
              </w:rPr>
              <w:t>Investigational Device – Significant Risk</w:t>
            </w:r>
          </w:p>
        </w:tc>
      </w:tr>
    </w:tbl>
    <w:p w14:paraId="18BCC53A" w14:textId="77777777" w:rsidR="00F65061" w:rsidRPr="007F087B" w:rsidRDefault="00F65061" w:rsidP="007F087B">
      <w:pPr>
        <w:pStyle w:val="BlockText"/>
        <w:keepLines/>
        <w:numPr>
          <w:ilvl w:val="1"/>
          <w:numId w:val="2"/>
        </w:numPr>
        <w:pBdr>
          <w:top w:val="none" w:sz="0" w:space="0" w:color="auto"/>
          <w:left w:val="none" w:sz="0" w:space="0" w:color="auto"/>
          <w:bottom w:val="none" w:sz="0" w:space="0" w:color="auto"/>
          <w:right w:val="none" w:sz="0" w:space="0" w:color="auto"/>
        </w:pBdr>
        <w:tabs>
          <w:tab w:val="left" w:pos="1260"/>
        </w:tabs>
        <w:autoSpaceDE/>
        <w:autoSpaceDN/>
        <w:adjustRightInd/>
        <w:spacing w:before="240" w:after="120"/>
        <w:ind w:left="1267" w:right="720" w:hanging="547"/>
        <w:rPr>
          <w:rFonts w:ascii="Arial" w:hAnsi="Arial" w:cs="Arial"/>
          <w:color w:val="auto"/>
          <w:sz w:val="22"/>
          <w:szCs w:val="22"/>
        </w:rPr>
      </w:pPr>
      <w:r w:rsidRPr="007F087B">
        <w:rPr>
          <w:rFonts w:ascii="Arial" w:hAnsi="Arial" w:cs="Arial"/>
          <w:color w:val="auto"/>
          <w:sz w:val="22"/>
          <w:szCs w:val="22"/>
        </w:rPr>
        <w:t>Explain procedures followed to comply with sponsor requirements for FDA regulated research for the following:</w:t>
      </w:r>
    </w:p>
    <w:tbl>
      <w:tblPr>
        <w:tblStyle w:val="TableGrid"/>
        <w:tblW w:w="0" w:type="auto"/>
        <w:jc w:val="center"/>
        <w:tblLook w:val="04A0" w:firstRow="1" w:lastRow="0" w:firstColumn="1" w:lastColumn="0" w:noHBand="0" w:noVBand="1"/>
      </w:tblPr>
      <w:tblGrid>
        <w:gridCol w:w="2181"/>
        <w:gridCol w:w="1954"/>
        <w:gridCol w:w="1940"/>
        <w:gridCol w:w="1701"/>
      </w:tblGrid>
      <w:tr w:rsidR="00F65061" w:rsidRPr="00173CFC" w14:paraId="43F2E663" w14:textId="77777777">
        <w:trPr>
          <w:jc w:val="center"/>
        </w:trPr>
        <w:tc>
          <w:tcPr>
            <w:tcW w:w="2181" w:type="dxa"/>
          </w:tcPr>
          <w:p w14:paraId="1CE70CC7"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FDA Regulation</w:t>
            </w:r>
          </w:p>
        </w:tc>
        <w:tc>
          <w:tcPr>
            <w:tcW w:w="1954" w:type="dxa"/>
          </w:tcPr>
          <w:p w14:paraId="66E1E570"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IND Studies</w:t>
            </w:r>
          </w:p>
        </w:tc>
        <w:tc>
          <w:tcPr>
            <w:tcW w:w="1940" w:type="dxa"/>
          </w:tcPr>
          <w:p w14:paraId="032BEDE8"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IDE studies</w:t>
            </w:r>
          </w:p>
        </w:tc>
        <w:tc>
          <w:tcPr>
            <w:tcW w:w="1701" w:type="dxa"/>
          </w:tcPr>
          <w:p w14:paraId="47528631"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Abbreviated IDE studies</w:t>
            </w:r>
          </w:p>
        </w:tc>
      </w:tr>
      <w:tr w:rsidR="00F65061" w:rsidRPr="00173CFC" w14:paraId="2DBF3BB2" w14:textId="77777777">
        <w:trPr>
          <w:jc w:val="center"/>
        </w:trPr>
        <w:tc>
          <w:tcPr>
            <w:tcW w:w="2181" w:type="dxa"/>
          </w:tcPr>
          <w:p w14:paraId="587D339D"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11</w:t>
            </w:r>
          </w:p>
        </w:tc>
        <w:tc>
          <w:tcPr>
            <w:tcW w:w="1954" w:type="dxa"/>
          </w:tcPr>
          <w:p w14:paraId="5631EB18"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5414E87C"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127C50C" w14:textId="77777777" w:rsidR="00F65061" w:rsidRPr="00173CFC" w:rsidRDefault="00F65061">
            <w:pPr>
              <w:keepNext/>
              <w:keepLines/>
              <w:spacing w:after="120"/>
              <w:contextualSpacing/>
              <w:jc w:val="center"/>
              <w:rPr>
                <w:rFonts w:ascii="Arial" w:hAnsi="Arial" w:cs="Arial"/>
                <w:b/>
                <w:i/>
                <w:sz w:val="22"/>
                <w:szCs w:val="22"/>
              </w:rPr>
            </w:pPr>
          </w:p>
        </w:tc>
      </w:tr>
      <w:tr w:rsidR="00F65061" w:rsidRPr="00173CFC" w14:paraId="138D319C" w14:textId="77777777">
        <w:trPr>
          <w:jc w:val="center"/>
        </w:trPr>
        <w:tc>
          <w:tcPr>
            <w:tcW w:w="2181" w:type="dxa"/>
          </w:tcPr>
          <w:p w14:paraId="1C61E971"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54</w:t>
            </w:r>
          </w:p>
        </w:tc>
        <w:tc>
          <w:tcPr>
            <w:tcW w:w="1954" w:type="dxa"/>
          </w:tcPr>
          <w:p w14:paraId="73455C5B"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46F4F3C3"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3E385E7A" w14:textId="77777777" w:rsidR="00F65061" w:rsidRPr="00173CFC" w:rsidRDefault="00F65061">
            <w:pPr>
              <w:keepNext/>
              <w:keepLines/>
              <w:spacing w:after="120"/>
              <w:contextualSpacing/>
              <w:jc w:val="center"/>
              <w:rPr>
                <w:rFonts w:ascii="Arial" w:hAnsi="Arial" w:cs="Arial"/>
                <w:b/>
                <w:i/>
                <w:sz w:val="22"/>
                <w:szCs w:val="22"/>
              </w:rPr>
            </w:pPr>
          </w:p>
        </w:tc>
      </w:tr>
      <w:tr w:rsidR="00F65061" w:rsidRPr="00173CFC" w14:paraId="0CCA13FF" w14:textId="77777777">
        <w:trPr>
          <w:jc w:val="center"/>
        </w:trPr>
        <w:tc>
          <w:tcPr>
            <w:tcW w:w="2181" w:type="dxa"/>
          </w:tcPr>
          <w:p w14:paraId="2AB4E57F"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210</w:t>
            </w:r>
          </w:p>
        </w:tc>
        <w:tc>
          <w:tcPr>
            <w:tcW w:w="1954" w:type="dxa"/>
          </w:tcPr>
          <w:p w14:paraId="78D4F8F9"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1D605F5F" w14:textId="77777777" w:rsidR="00F65061" w:rsidRPr="00173CFC" w:rsidRDefault="00F65061">
            <w:pPr>
              <w:keepNext/>
              <w:keepLines/>
              <w:spacing w:after="120"/>
              <w:contextualSpacing/>
              <w:jc w:val="center"/>
              <w:rPr>
                <w:rFonts w:ascii="Arial" w:hAnsi="Arial" w:cs="Arial"/>
                <w:b/>
                <w:i/>
                <w:sz w:val="22"/>
                <w:szCs w:val="22"/>
              </w:rPr>
            </w:pPr>
          </w:p>
        </w:tc>
        <w:tc>
          <w:tcPr>
            <w:tcW w:w="1701" w:type="dxa"/>
          </w:tcPr>
          <w:p w14:paraId="15377D2E" w14:textId="77777777" w:rsidR="00F65061" w:rsidRPr="00173CFC" w:rsidRDefault="00F65061">
            <w:pPr>
              <w:keepNext/>
              <w:keepLines/>
              <w:spacing w:after="120"/>
              <w:contextualSpacing/>
              <w:jc w:val="center"/>
              <w:rPr>
                <w:rFonts w:ascii="Arial" w:hAnsi="Arial" w:cs="Arial"/>
                <w:b/>
                <w:i/>
                <w:sz w:val="22"/>
                <w:szCs w:val="22"/>
              </w:rPr>
            </w:pPr>
          </w:p>
        </w:tc>
      </w:tr>
      <w:tr w:rsidR="00F65061" w:rsidRPr="00173CFC" w14:paraId="0824C7D5" w14:textId="77777777">
        <w:trPr>
          <w:jc w:val="center"/>
        </w:trPr>
        <w:tc>
          <w:tcPr>
            <w:tcW w:w="2181" w:type="dxa"/>
          </w:tcPr>
          <w:p w14:paraId="3F6DDFA6"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211</w:t>
            </w:r>
          </w:p>
        </w:tc>
        <w:tc>
          <w:tcPr>
            <w:tcW w:w="1954" w:type="dxa"/>
          </w:tcPr>
          <w:p w14:paraId="7529BE1D"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5D6F646E" w14:textId="77777777" w:rsidR="00F65061" w:rsidRPr="00173CFC" w:rsidRDefault="00F65061">
            <w:pPr>
              <w:keepNext/>
              <w:keepLines/>
              <w:spacing w:after="120"/>
              <w:contextualSpacing/>
              <w:jc w:val="center"/>
              <w:rPr>
                <w:rFonts w:ascii="Arial" w:hAnsi="Arial" w:cs="Arial"/>
                <w:b/>
                <w:i/>
                <w:sz w:val="22"/>
                <w:szCs w:val="22"/>
              </w:rPr>
            </w:pPr>
          </w:p>
        </w:tc>
        <w:tc>
          <w:tcPr>
            <w:tcW w:w="1701" w:type="dxa"/>
          </w:tcPr>
          <w:p w14:paraId="156CC095" w14:textId="77777777" w:rsidR="00F65061" w:rsidRPr="00173CFC" w:rsidRDefault="00F65061">
            <w:pPr>
              <w:keepNext/>
              <w:keepLines/>
              <w:spacing w:after="120"/>
              <w:contextualSpacing/>
              <w:jc w:val="center"/>
              <w:rPr>
                <w:rFonts w:ascii="Arial" w:hAnsi="Arial" w:cs="Arial"/>
                <w:b/>
                <w:i/>
                <w:sz w:val="22"/>
                <w:szCs w:val="22"/>
              </w:rPr>
            </w:pPr>
          </w:p>
        </w:tc>
      </w:tr>
      <w:tr w:rsidR="00F65061" w:rsidRPr="00173CFC" w14:paraId="498B5C38" w14:textId="77777777">
        <w:trPr>
          <w:jc w:val="center"/>
        </w:trPr>
        <w:tc>
          <w:tcPr>
            <w:tcW w:w="2181" w:type="dxa"/>
          </w:tcPr>
          <w:p w14:paraId="0612F699"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312</w:t>
            </w:r>
          </w:p>
        </w:tc>
        <w:tc>
          <w:tcPr>
            <w:tcW w:w="1954" w:type="dxa"/>
          </w:tcPr>
          <w:p w14:paraId="208AF23F"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0D7C2A3D" w14:textId="77777777" w:rsidR="00F65061" w:rsidRPr="00173CFC" w:rsidRDefault="00F65061">
            <w:pPr>
              <w:keepNext/>
              <w:keepLines/>
              <w:spacing w:after="120"/>
              <w:contextualSpacing/>
              <w:jc w:val="center"/>
              <w:rPr>
                <w:rFonts w:ascii="Arial" w:hAnsi="Arial" w:cs="Arial"/>
                <w:b/>
                <w:i/>
                <w:sz w:val="22"/>
                <w:szCs w:val="22"/>
              </w:rPr>
            </w:pPr>
          </w:p>
        </w:tc>
        <w:tc>
          <w:tcPr>
            <w:tcW w:w="1701" w:type="dxa"/>
          </w:tcPr>
          <w:p w14:paraId="6F6D2758" w14:textId="77777777" w:rsidR="00F65061" w:rsidRPr="00173CFC" w:rsidRDefault="00F65061">
            <w:pPr>
              <w:keepNext/>
              <w:keepLines/>
              <w:spacing w:after="120"/>
              <w:contextualSpacing/>
              <w:jc w:val="center"/>
              <w:rPr>
                <w:rFonts w:ascii="Arial" w:hAnsi="Arial" w:cs="Arial"/>
                <w:b/>
                <w:i/>
                <w:sz w:val="22"/>
                <w:szCs w:val="22"/>
              </w:rPr>
            </w:pPr>
          </w:p>
        </w:tc>
      </w:tr>
      <w:tr w:rsidR="00F65061" w:rsidRPr="00173CFC" w14:paraId="6DE6A52B" w14:textId="77777777">
        <w:trPr>
          <w:jc w:val="center"/>
        </w:trPr>
        <w:tc>
          <w:tcPr>
            <w:tcW w:w="2181" w:type="dxa"/>
          </w:tcPr>
          <w:p w14:paraId="025DB6ED"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812</w:t>
            </w:r>
          </w:p>
        </w:tc>
        <w:tc>
          <w:tcPr>
            <w:tcW w:w="1954" w:type="dxa"/>
          </w:tcPr>
          <w:p w14:paraId="603F48C2" w14:textId="77777777" w:rsidR="00F65061" w:rsidRPr="00173CFC" w:rsidRDefault="00F65061">
            <w:pPr>
              <w:keepNext/>
              <w:keepLines/>
              <w:spacing w:after="120"/>
              <w:contextualSpacing/>
              <w:jc w:val="center"/>
              <w:rPr>
                <w:rFonts w:ascii="Arial" w:hAnsi="Arial" w:cs="Arial"/>
                <w:b/>
                <w:i/>
                <w:sz w:val="22"/>
                <w:szCs w:val="22"/>
              </w:rPr>
            </w:pPr>
          </w:p>
        </w:tc>
        <w:tc>
          <w:tcPr>
            <w:tcW w:w="1940" w:type="dxa"/>
          </w:tcPr>
          <w:p w14:paraId="76D73030"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38609FFE"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r>
      <w:tr w:rsidR="00F65061" w:rsidRPr="00173CFC" w14:paraId="0F6F9084" w14:textId="77777777">
        <w:trPr>
          <w:jc w:val="center"/>
        </w:trPr>
        <w:tc>
          <w:tcPr>
            <w:tcW w:w="2181" w:type="dxa"/>
          </w:tcPr>
          <w:p w14:paraId="445B50EA"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21 CFR 820</w:t>
            </w:r>
          </w:p>
        </w:tc>
        <w:tc>
          <w:tcPr>
            <w:tcW w:w="1954" w:type="dxa"/>
          </w:tcPr>
          <w:p w14:paraId="7E3C093B" w14:textId="77777777" w:rsidR="00F65061" w:rsidRPr="00173CFC" w:rsidRDefault="00F65061">
            <w:pPr>
              <w:keepNext/>
              <w:keepLines/>
              <w:spacing w:after="120"/>
              <w:contextualSpacing/>
              <w:jc w:val="center"/>
              <w:rPr>
                <w:rFonts w:ascii="Arial" w:hAnsi="Arial" w:cs="Arial"/>
                <w:b/>
                <w:i/>
                <w:sz w:val="22"/>
                <w:szCs w:val="22"/>
              </w:rPr>
            </w:pPr>
          </w:p>
        </w:tc>
        <w:tc>
          <w:tcPr>
            <w:tcW w:w="1940" w:type="dxa"/>
          </w:tcPr>
          <w:p w14:paraId="603B0FAC" w14:textId="77777777" w:rsidR="00F65061" w:rsidRPr="00173CFC" w:rsidRDefault="00F65061">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54D52169" w14:textId="77777777" w:rsidR="00F65061" w:rsidRPr="00173CFC" w:rsidRDefault="00F65061">
            <w:pPr>
              <w:keepNext/>
              <w:keepLines/>
              <w:spacing w:after="120"/>
              <w:contextualSpacing/>
              <w:jc w:val="center"/>
              <w:rPr>
                <w:rFonts w:ascii="Arial" w:hAnsi="Arial" w:cs="Arial"/>
                <w:b/>
                <w:i/>
                <w:sz w:val="22"/>
                <w:szCs w:val="22"/>
              </w:rPr>
            </w:pPr>
          </w:p>
        </w:tc>
      </w:tr>
    </w:tbl>
    <w:p w14:paraId="3A9123A5" w14:textId="44809859" w:rsidR="00EC736D" w:rsidRPr="007F087B" w:rsidRDefault="00F65061" w:rsidP="007F087B">
      <w:pPr>
        <w:pStyle w:val="BlockText"/>
        <w:keepLines/>
        <w:numPr>
          <w:ilvl w:val="1"/>
          <w:numId w:val="2"/>
        </w:numPr>
        <w:pBdr>
          <w:top w:val="none" w:sz="0" w:space="0" w:color="auto"/>
          <w:left w:val="none" w:sz="0" w:space="0" w:color="auto"/>
          <w:bottom w:val="none" w:sz="0" w:space="0" w:color="auto"/>
          <w:right w:val="none" w:sz="0" w:space="0" w:color="auto"/>
        </w:pBdr>
        <w:tabs>
          <w:tab w:val="left" w:pos="1260"/>
        </w:tabs>
        <w:autoSpaceDE/>
        <w:autoSpaceDN/>
        <w:adjustRightInd/>
        <w:spacing w:before="240" w:after="120"/>
        <w:ind w:left="1267" w:right="720" w:hanging="547"/>
        <w:rPr>
          <w:rFonts w:ascii="Arial" w:hAnsi="Arial" w:cs="Arial"/>
          <w:color w:val="auto"/>
          <w:sz w:val="22"/>
          <w:szCs w:val="22"/>
        </w:rPr>
      </w:pPr>
      <w:r w:rsidRPr="007F087B">
        <w:rPr>
          <w:rFonts w:ascii="Arial" w:hAnsi="Arial" w:cs="Arial"/>
          <w:b/>
          <w:bCs/>
          <w:i w:val="0"/>
          <w:iCs w:val="0"/>
          <w:color w:val="auto"/>
          <w:sz w:val="22"/>
          <w:szCs w:val="22"/>
        </w:rPr>
        <w:t>Other:</w:t>
      </w:r>
      <w:r w:rsidRPr="007F087B">
        <w:rPr>
          <w:rFonts w:ascii="Arial" w:hAnsi="Arial" w:cs="Arial"/>
          <w:i w:val="0"/>
          <w:iCs w:val="0"/>
          <w:color w:val="auto"/>
          <w:sz w:val="22"/>
          <w:szCs w:val="22"/>
        </w:rPr>
        <w:t xml:space="preserve"> Identify whether the research involves recombinant or synthetic nucleic acid molecules (r/</w:t>
      </w:r>
      <w:proofErr w:type="spellStart"/>
      <w:r w:rsidRPr="007F087B">
        <w:rPr>
          <w:rFonts w:ascii="Arial" w:hAnsi="Arial" w:cs="Arial"/>
          <w:i w:val="0"/>
          <w:iCs w:val="0"/>
          <w:color w:val="auto"/>
          <w:sz w:val="22"/>
          <w:szCs w:val="22"/>
        </w:rPr>
        <w:t>sNA</w:t>
      </w:r>
      <w:proofErr w:type="spellEnd"/>
      <w:r w:rsidRPr="007F087B">
        <w:rPr>
          <w:rFonts w:ascii="Arial" w:hAnsi="Arial" w:cs="Arial"/>
          <w:i w:val="0"/>
          <w:iCs w:val="0"/>
          <w:color w:val="auto"/>
          <w:sz w:val="22"/>
          <w:szCs w:val="22"/>
        </w:rPr>
        <w:t xml:space="preserve">; RNA, DNA), infectious agents, or </w:t>
      </w:r>
      <w:proofErr w:type="gramStart"/>
      <w:r w:rsidRPr="007F087B">
        <w:rPr>
          <w:rFonts w:ascii="Arial" w:hAnsi="Arial" w:cs="Arial"/>
          <w:i w:val="0"/>
          <w:iCs w:val="0"/>
          <w:color w:val="auto"/>
          <w:sz w:val="22"/>
          <w:szCs w:val="22"/>
        </w:rPr>
        <w:t>biologically-derived</w:t>
      </w:r>
      <w:proofErr w:type="gramEnd"/>
      <w:r w:rsidRPr="007F087B">
        <w:rPr>
          <w:rFonts w:ascii="Arial" w:hAnsi="Arial" w:cs="Arial"/>
          <w:i w:val="0"/>
          <w:iCs w:val="0"/>
          <w:color w:val="auto"/>
          <w:sz w:val="22"/>
          <w:szCs w:val="22"/>
        </w:rPr>
        <w:t xml:space="preserve"> toxins. This includes Human Gene Transfer, which is the deliberate transfer into human research participants of r/</w:t>
      </w:r>
      <w:proofErr w:type="spellStart"/>
      <w:r w:rsidRPr="007F087B">
        <w:rPr>
          <w:rFonts w:ascii="Arial" w:hAnsi="Arial" w:cs="Arial"/>
          <w:i w:val="0"/>
          <w:iCs w:val="0"/>
          <w:color w:val="auto"/>
          <w:sz w:val="22"/>
          <w:szCs w:val="22"/>
        </w:rPr>
        <w:t>sNA</w:t>
      </w:r>
      <w:proofErr w:type="spellEnd"/>
      <w:r w:rsidRPr="007F087B">
        <w:rPr>
          <w:rFonts w:ascii="Arial" w:hAnsi="Arial" w:cs="Arial"/>
          <w:i w:val="0"/>
          <w:iCs w:val="0"/>
          <w:color w:val="auto"/>
          <w:sz w:val="22"/>
          <w:szCs w:val="22"/>
        </w:rPr>
        <w:t xml:space="preserve"> via engineered cells/viruses/bacteria, or simply as DNA or RNA. See the NIH Guidelines for more specifics.  </w:t>
      </w:r>
    </w:p>
    <w:p w14:paraId="7080B270" w14:textId="7C58BAA3" w:rsidR="006E71A3" w:rsidRPr="00173CFC" w:rsidRDefault="00F65061" w:rsidP="007F087B">
      <w:pPr>
        <w:pStyle w:val="BlockText"/>
        <w:keepLines/>
        <w:numPr>
          <w:ilvl w:val="1"/>
          <w:numId w:val="2"/>
        </w:numPr>
        <w:pBdr>
          <w:top w:val="none" w:sz="0" w:space="0" w:color="auto"/>
          <w:left w:val="none" w:sz="0" w:space="0" w:color="auto"/>
          <w:bottom w:val="none" w:sz="0" w:space="0" w:color="auto"/>
          <w:right w:val="none" w:sz="0" w:space="0" w:color="auto"/>
        </w:pBdr>
        <w:tabs>
          <w:tab w:val="left" w:pos="1260"/>
        </w:tabs>
        <w:autoSpaceDE/>
        <w:autoSpaceDN/>
        <w:adjustRightInd/>
        <w:spacing w:after="120"/>
        <w:ind w:left="1267" w:right="720" w:hanging="547"/>
        <w:rPr>
          <w:rFonts w:ascii="Arial" w:hAnsi="Arial" w:cs="Arial"/>
          <w:sz w:val="22"/>
          <w:szCs w:val="22"/>
        </w:rPr>
      </w:pPr>
      <w:r w:rsidRPr="007F087B">
        <w:rPr>
          <w:rFonts w:ascii="Arial" w:hAnsi="Arial" w:cs="Arial"/>
          <w:b/>
          <w:bCs/>
          <w:color w:val="auto"/>
          <w:sz w:val="22"/>
          <w:szCs w:val="22"/>
        </w:rPr>
        <w:t>IBC Number:</w:t>
      </w:r>
      <w:r w:rsidRPr="007F087B">
        <w:rPr>
          <w:rFonts w:ascii="Arial" w:hAnsi="Arial" w:cs="Arial"/>
          <w:i w:val="0"/>
          <w:iCs w:val="0"/>
          <w:color w:val="auto"/>
          <w:sz w:val="22"/>
          <w:szCs w:val="22"/>
        </w:rPr>
        <w:t xml:space="preserve"> If yes, also include IBC number. If </w:t>
      </w:r>
      <w:proofErr w:type="gramStart"/>
      <w:r w:rsidRPr="007F087B">
        <w:rPr>
          <w:rFonts w:ascii="Arial" w:hAnsi="Arial" w:cs="Arial"/>
          <w:i w:val="0"/>
          <w:iCs w:val="0"/>
          <w:color w:val="auto"/>
          <w:sz w:val="22"/>
          <w:szCs w:val="22"/>
        </w:rPr>
        <w:t>no</w:t>
      </w:r>
      <w:proofErr w:type="gramEnd"/>
      <w:r w:rsidRPr="007F087B">
        <w:rPr>
          <w:rFonts w:ascii="Arial" w:hAnsi="Arial" w:cs="Arial"/>
          <w:i w:val="0"/>
          <w:iCs w:val="0"/>
          <w:color w:val="auto"/>
          <w:sz w:val="22"/>
          <w:szCs w:val="22"/>
        </w:rPr>
        <w:t>, put N/A</w:t>
      </w:r>
      <w:r w:rsidR="00EC736D">
        <w:rPr>
          <w:rFonts w:ascii="Arial" w:hAnsi="Arial" w:cs="Arial"/>
          <w:color w:val="auto"/>
          <w:sz w:val="22"/>
          <w:szCs w:val="22"/>
        </w:rPr>
        <w:t>.</w:t>
      </w:r>
    </w:p>
    <w:p w14:paraId="1CFBD0B3" w14:textId="514A8D80" w:rsidR="00030376" w:rsidRPr="00030376" w:rsidRDefault="00030376" w:rsidP="00030376">
      <w:pPr>
        <w:pStyle w:val="Heading1"/>
        <w:rPr>
          <w:rFonts w:ascii="Arial" w:hAnsi="Arial" w:cs="Arial"/>
        </w:rPr>
      </w:pPr>
      <w:bookmarkStart w:id="15" w:name="_Toc209433307"/>
      <w:bookmarkStart w:id="16" w:name="_Toc209433308"/>
      <w:bookmarkStart w:id="17" w:name="_Toc209433309"/>
      <w:bookmarkStart w:id="18" w:name="_Toc209433350"/>
      <w:bookmarkStart w:id="19" w:name="_Toc211258662"/>
      <w:bookmarkEnd w:id="15"/>
      <w:bookmarkEnd w:id="16"/>
      <w:bookmarkEnd w:id="17"/>
      <w:bookmarkEnd w:id="18"/>
      <w:r w:rsidRPr="00030376">
        <w:rPr>
          <w:rFonts w:ascii="Arial" w:hAnsi="Arial" w:cs="Arial"/>
        </w:rPr>
        <w:t>Data and Specimen Banking</w:t>
      </w:r>
      <w:bookmarkEnd w:id="19"/>
    </w:p>
    <w:p w14:paraId="038226C4"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 xml:space="preserve">The sponsor’s protocol may require banking data or specimens for future use and both storage and use will be determined by the sponsor. If additional data or specimens </w:t>
      </w:r>
      <w:proofErr w:type="gramStart"/>
      <w:r w:rsidRPr="006F0FA2">
        <w:rPr>
          <w:rFonts w:ascii="Arial" w:hAnsi="Arial" w:cs="Arial"/>
          <w:color w:val="auto"/>
          <w:sz w:val="22"/>
          <w:szCs w:val="22"/>
        </w:rPr>
        <w:t>will be</w:t>
      </w:r>
      <w:proofErr w:type="gramEnd"/>
      <w:r w:rsidRPr="006F0FA2">
        <w:rPr>
          <w:rFonts w:ascii="Arial" w:hAnsi="Arial" w:cs="Arial"/>
          <w:color w:val="auto"/>
          <w:sz w:val="22"/>
          <w:szCs w:val="22"/>
        </w:rPr>
        <w:t xml:space="preserve"> banked locally for future use, describe where the specimens will be stored, how long they will be stored, how the specimens will be accessed, and who will have access to the specimens.</w:t>
      </w:r>
    </w:p>
    <w:p w14:paraId="3315E879"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List the data to be stored or associated with each specimen banked locally.</w:t>
      </w:r>
    </w:p>
    <w:p w14:paraId="6A84376E"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the procedures to release locally banked data or specimens, including: the process to request a release, approvals required for release, who can obtain data or specimens, and the data to be provided with specimens.</w:t>
      </w:r>
    </w:p>
    <w:p w14:paraId="6D4F701E" w14:textId="42F66C3A" w:rsidR="00030376" w:rsidRPr="00030376" w:rsidRDefault="00030376" w:rsidP="00030376">
      <w:pPr>
        <w:pStyle w:val="Heading1"/>
        <w:rPr>
          <w:rFonts w:ascii="Arial" w:hAnsi="Arial" w:cs="Arial"/>
        </w:rPr>
      </w:pPr>
      <w:bookmarkStart w:id="20" w:name="_Toc211258663"/>
      <w:r w:rsidRPr="00030376">
        <w:rPr>
          <w:rFonts w:ascii="Arial" w:hAnsi="Arial" w:cs="Arial"/>
        </w:rPr>
        <w:t>Sharing of Results</w:t>
      </w:r>
      <w:bookmarkEnd w:id="20"/>
      <w:r w:rsidRPr="00030376">
        <w:rPr>
          <w:rFonts w:ascii="Arial" w:hAnsi="Arial" w:cs="Arial"/>
        </w:rPr>
        <w:t xml:space="preserve"> </w:t>
      </w:r>
    </w:p>
    <w:p w14:paraId="1B8D2417" w14:textId="77777777" w:rsidR="00030376"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7DE3C53D" w14:textId="54160ED8" w:rsidR="0024571E" w:rsidRPr="006F0FA2" w:rsidRDefault="0024571E"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Pr>
          <w:rFonts w:ascii="Arial" w:hAnsi="Arial" w:cs="Arial"/>
          <w:color w:val="auto"/>
          <w:sz w:val="22"/>
          <w:szCs w:val="22"/>
        </w:rPr>
        <w:t>Describe plans to share study results with the public.</w:t>
      </w:r>
    </w:p>
    <w:p w14:paraId="10AE3D22" w14:textId="46F61F22" w:rsidR="00030376" w:rsidRPr="00030376" w:rsidRDefault="00030376" w:rsidP="00030376">
      <w:pPr>
        <w:pStyle w:val="Heading1"/>
        <w:rPr>
          <w:rFonts w:ascii="Arial" w:hAnsi="Arial" w:cs="Arial"/>
          <w:bCs/>
        </w:rPr>
      </w:pPr>
      <w:bookmarkStart w:id="21" w:name="_Toc211258664"/>
      <w:r w:rsidRPr="00030376">
        <w:rPr>
          <w:rFonts w:ascii="Arial" w:hAnsi="Arial" w:cs="Arial"/>
        </w:rPr>
        <w:t>Inclusion and Exclusion Criteria</w:t>
      </w:r>
      <w:bookmarkEnd w:id="4"/>
      <w:bookmarkEnd w:id="21"/>
    </w:p>
    <w:p w14:paraId="076BEC5D"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 xml:space="preserve">Describe any inclusion or exclusion criteria that will differ for your local site compared to the sponsor’s protocol.  For example, if the sponsor’s protocol allows the enrollment of children but your site will not enroll children, indicate that here. </w:t>
      </w:r>
    </w:p>
    <w:p w14:paraId="3ED605F8" w14:textId="77777777" w:rsidR="00030376" w:rsidRPr="00030376" w:rsidRDefault="00030376" w:rsidP="00030376">
      <w:pPr>
        <w:pStyle w:val="Heading1"/>
        <w:rPr>
          <w:rFonts w:ascii="Arial" w:hAnsi="Arial" w:cs="Arial"/>
          <w:bCs/>
        </w:rPr>
      </w:pPr>
      <w:bookmarkStart w:id="22" w:name="_Toc209433354"/>
      <w:bookmarkStart w:id="23" w:name="_Toc209433355"/>
      <w:bookmarkStart w:id="24" w:name="_Toc209433356"/>
      <w:bookmarkStart w:id="25" w:name="_Toc209433357"/>
      <w:bookmarkStart w:id="26" w:name="_Toc209433358"/>
      <w:bookmarkStart w:id="27" w:name="_Toc209433359"/>
      <w:bookmarkStart w:id="28" w:name="_Toc209433360"/>
      <w:bookmarkStart w:id="29" w:name="_Toc211258665"/>
      <w:bookmarkEnd w:id="22"/>
      <w:bookmarkEnd w:id="23"/>
      <w:bookmarkEnd w:id="24"/>
      <w:bookmarkEnd w:id="25"/>
      <w:bookmarkEnd w:id="26"/>
      <w:bookmarkEnd w:id="27"/>
      <w:bookmarkEnd w:id="28"/>
      <w:r w:rsidRPr="00030376">
        <w:rPr>
          <w:rFonts w:ascii="Arial" w:hAnsi="Arial" w:cs="Arial"/>
        </w:rPr>
        <w:t>Local Number of Subjects</w:t>
      </w:r>
      <w:bookmarkEnd w:id="29"/>
    </w:p>
    <w:p w14:paraId="33AFC161"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Indicate the total number of subjects to be accrued locally.</w:t>
      </w:r>
    </w:p>
    <w:p w14:paraId="328600E0" w14:textId="5E716510" w:rsidR="00B860C2" w:rsidRPr="00173CFC" w:rsidRDefault="00030376" w:rsidP="007F087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sz w:val="22"/>
          <w:szCs w:val="22"/>
        </w:rPr>
      </w:pPr>
      <w:r w:rsidRPr="006F0FA2">
        <w:rPr>
          <w:rFonts w:ascii="Arial" w:hAnsi="Arial" w:cs="Arial"/>
          <w:color w:val="auto"/>
          <w:sz w:val="22"/>
          <w:szCs w:val="22"/>
        </w:rPr>
        <w:t>If applicable, distinguish between the number of subjects who are expected to be enrolled and screened, and the number of subjects needed to complete the research procedures (i.e., numbers of subjects excluding screen failures.)</w:t>
      </w:r>
    </w:p>
    <w:p w14:paraId="466EBF56" w14:textId="1591A591" w:rsidR="00030376" w:rsidRPr="00030376" w:rsidRDefault="00030376" w:rsidP="00030376">
      <w:pPr>
        <w:pStyle w:val="Heading1"/>
        <w:rPr>
          <w:rFonts w:ascii="Arial" w:hAnsi="Arial" w:cs="Arial"/>
        </w:rPr>
      </w:pPr>
      <w:bookmarkStart w:id="30" w:name="_Toc209433362"/>
      <w:bookmarkStart w:id="31" w:name="_Toc211258666"/>
      <w:bookmarkEnd w:id="30"/>
      <w:r w:rsidRPr="00030376">
        <w:rPr>
          <w:rFonts w:ascii="Arial" w:hAnsi="Arial" w:cs="Arial"/>
        </w:rPr>
        <w:t>Withdrawal of Subjects</w:t>
      </w:r>
      <w:bookmarkEnd w:id="31"/>
    </w:p>
    <w:p w14:paraId="21AF1EF6"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procedures that will be followed locally, if different than the sponsor’s protocol, when subjects withdraw from the research.</w:t>
      </w:r>
    </w:p>
    <w:p w14:paraId="5643793D" w14:textId="77777777" w:rsidR="00030376" w:rsidRPr="00030376" w:rsidRDefault="00030376" w:rsidP="00030376">
      <w:pPr>
        <w:pStyle w:val="Heading1"/>
        <w:rPr>
          <w:rFonts w:ascii="Arial" w:hAnsi="Arial" w:cs="Arial"/>
        </w:rPr>
      </w:pPr>
      <w:bookmarkStart w:id="32" w:name="_Toc211258667"/>
      <w:r w:rsidRPr="00030376">
        <w:rPr>
          <w:rFonts w:ascii="Arial" w:hAnsi="Arial" w:cs="Arial"/>
        </w:rPr>
        <w:t>Data Management and Confidentiality</w:t>
      </w:r>
      <w:bookmarkEnd w:id="32"/>
    </w:p>
    <w:p w14:paraId="14E96289" w14:textId="77777777" w:rsidR="00F25789" w:rsidRPr="007F087B" w:rsidRDefault="00F25789" w:rsidP="007F087B">
      <w:pPr>
        <w:pStyle w:val="BlockText"/>
        <w:keepLines/>
        <w:numPr>
          <w:ilvl w:val="1"/>
          <w:numId w:val="2"/>
        </w:numPr>
        <w:pBdr>
          <w:top w:val="none" w:sz="0" w:space="0" w:color="auto"/>
          <w:left w:val="none" w:sz="0" w:space="0" w:color="auto"/>
          <w:bottom w:val="none" w:sz="0" w:space="0" w:color="auto"/>
          <w:right w:val="none" w:sz="0" w:space="0" w:color="auto"/>
        </w:pBdr>
        <w:autoSpaceDE/>
        <w:autoSpaceDN/>
        <w:adjustRightInd/>
        <w:spacing w:after="120"/>
        <w:ind w:left="1267" w:right="720" w:hanging="547"/>
        <w:rPr>
          <w:rFonts w:ascii="Arial" w:hAnsi="Arial" w:cs="Arial"/>
          <w:color w:val="auto"/>
          <w:sz w:val="22"/>
          <w:szCs w:val="22"/>
        </w:rPr>
      </w:pPr>
      <w:r w:rsidRPr="007F087B">
        <w:rPr>
          <w:rFonts w:ascii="Arial" w:hAnsi="Arial" w:cs="Arial"/>
          <w:color w:val="auto"/>
          <w:sz w:val="22"/>
          <w:szCs w:val="22"/>
        </w:rPr>
        <w:t>Describe the data analysis plan, including any statistical procedures or power analysis.</w:t>
      </w:r>
    </w:p>
    <w:p w14:paraId="02FCE247" w14:textId="55BAA67D" w:rsidR="00367317" w:rsidRPr="007F087B" w:rsidRDefault="00F25789" w:rsidP="00F25789">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7F087B">
        <w:rPr>
          <w:rFonts w:ascii="Arial" w:hAnsi="Arial" w:cs="Arial"/>
          <w:color w:val="auto"/>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Pr="00A01829">
        <w:rPr>
          <w:rFonts w:ascii="Arial" w:hAnsi="Arial" w:cs="Arial"/>
          <w:color w:val="auto"/>
          <w:sz w:val="22"/>
          <w:szCs w:val="22"/>
        </w:rPr>
        <w:t xml:space="preserve"> </w:t>
      </w:r>
      <w:r w:rsidR="00367317" w:rsidRPr="007F087B">
        <w:rPr>
          <w:rFonts w:ascii="Arial" w:hAnsi="Arial" w:cs="Arial"/>
          <w:color w:val="auto"/>
          <w:sz w:val="22"/>
          <w:szCs w:val="22"/>
        </w:rPr>
        <w:t>Affirmatively state data is stored in compliance with applicable WVU institutional policies.</w:t>
      </w:r>
    </w:p>
    <w:p w14:paraId="28EEE0A0" w14:textId="0B42BE5B" w:rsidR="00F25789" w:rsidRPr="00A01829" w:rsidRDefault="00F25789" w:rsidP="00F25789">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7F087B">
        <w:rPr>
          <w:rFonts w:ascii="Arial" w:hAnsi="Arial" w:cs="Arial"/>
          <w:color w:val="auto"/>
          <w:sz w:val="22"/>
          <w:szCs w:val="22"/>
        </w:rPr>
        <w:t xml:space="preserve">Describe any procedures that will be </w:t>
      </w:r>
      <w:r w:rsidR="007C01B1" w:rsidRPr="007F087B">
        <w:rPr>
          <w:rFonts w:ascii="Arial" w:hAnsi="Arial" w:cs="Arial"/>
          <w:color w:val="auto"/>
          <w:sz w:val="22"/>
          <w:szCs w:val="22"/>
        </w:rPr>
        <w:t>used</w:t>
      </w:r>
      <w:r w:rsidRPr="007F087B">
        <w:rPr>
          <w:rFonts w:ascii="Arial" w:hAnsi="Arial" w:cs="Arial"/>
          <w:color w:val="auto"/>
          <w:sz w:val="22"/>
          <w:szCs w:val="22"/>
        </w:rPr>
        <w:t xml:space="preserve"> for quality control of collected data.</w:t>
      </w:r>
    </w:p>
    <w:p w14:paraId="758F0A00" w14:textId="2F985B8C"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the local procedures for maintenance of confidentiality.</w:t>
      </w:r>
    </w:p>
    <w:p w14:paraId="0B7F90F9" w14:textId="77777777" w:rsidR="00030376" w:rsidRPr="006F0FA2" w:rsidRDefault="00030376" w:rsidP="007F087B">
      <w:pPr>
        <w:pStyle w:val="List"/>
        <w:numPr>
          <w:ilvl w:val="2"/>
          <w:numId w:val="2"/>
        </w:numPr>
        <w:ind w:left="1980" w:hanging="360"/>
        <w:rPr>
          <w:rFonts w:ascii="Arial" w:hAnsi="Arial" w:cs="Arial"/>
          <w:sz w:val="22"/>
          <w:szCs w:val="22"/>
        </w:rPr>
      </w:pPr>
      <w:r w:rsidRPr="006F0FA2">
        <w:rPr>
          <w:rFonts w:ascii="Arial" w:hAnsi="Arial" w:cs="Arial"/>
          <w:sz w:val="22"/>
          <w:szCs w:val="22"/>
        </w:rPr>
        <w:t>Where and how data or specimens will be stored locally?</w:t>
      </w:r>
    </w:p>
    <w:p w14:paraId="37E95462" w14:textId="77777777" w:rsidR="00030376" w:rsidRPr="006F0FA2" w:rsidRDefault="00030376" w:rsidP="007F087B">
      <w:pPr>
        <w:pStyle w:val="List"/>
        <w:numPr>
          <w:ilvl w:val="2"/>
          <w:numId w:val="2"/>
        </w:numPr>
        <w:ind w:left="1980" w:hanging="360"/>
        <w:rPr>
          <w:rFonts w:ascii="Arial" w:hAnsi="Arial" w:cs="Arial"/>
          <w:sz w:val="22"/>
          <w:szCs w:val="22"/>
        </w:rPr>
      </w:pPr>
      <w:r w:rsidRPr="006F0FA2">
        <w:rPr>
          <w:rFonts w:ascii="Arial" w:hAnsi="Arial" w:cs="Arial"/>
          <w:sz w:val="22"/>
          <w:szCs w:val="22"/>
        </w:rPr>
        <w:t xml:space="preserve">How long </w:t>
      </w:r>
      <w:proofErr w:type="gramStart"/>
      <w:r w:rsidRPr="006F0FA2">
        <w:rPr>
          <w:rFonts w:ascii="Arial" w:hAnsi="Arial" w:cs="Arial"/>
          <w:sz w:val="22"/>
          <w:szCs w:val="22"/>
        </w:rPr>
        <w:t>the data or specimens will</w:t>
      </w:r>
      <w:proofErr w:type="gramEnd"/>
      <w:r w:rsidRPr="006F0FA2">
        <w:rPr>
          <w:rFonts w:ascii="Arial" w:hAnsi="Arial" w:cs="Arial"/>
          <w:sz w:val="22"/>
          <w:szCs w:val="22"/>
        </w:rPr>
        <w:t xml:space="preserve"> be stored locally?</w:t>
      </w:r>
    </w:p>
    <w:p w14:paraId="0D5708B9" w14:textId="77777777" w:rsidR="00030376" w:rsidRPr="006F0FA2" w:rsidRDefault="00030376" w:rsidP="007F087B">
      <w:pPr>
        <w:pStyle w:val="List"/>
        <w:numPr>
          <w:ilvl w:val="2"/>
          <w:numId w:val="2"/>
        </w:numPr>
        <w:ind w:left="1980" w:hanging="360"/>
        <w:rPr>
          <w:rFonts w:ascii="Arial" w:hAnsi="Arial" w:cs="Arial"/>
          <w:sz w:val="22"/>
          <w:szCs w:val="22"/>
        </w:rPr>
      </w:pPr>
      <w:r w:rsidRPr="006F0FA2">
        <w:rPr>
          <w:rFonts w:ascii="Arial" w:hAnsi="Arial" w:cs="Arial"/>
          <w:sz w:val="22"/>
          <w:szCs w:val="22"/>
        </w:rPr>
        <w:t>Who will have access to the data or specimens locally?</w:t>
      </w:r>
    </w:p>
    <w:p w14:paraId="5EF661DE" w14:textId="77777777" w:rsidR="00030376" w:rsidRPr="006F0FA2" w:rsidRDefault="00030376" w:rsidP="007F087B">
      <w:pPr>
        <w:pStyle w:val="List"/>
        <w:numPr>
          <w:ilvl w:val="2"/>
          <w:numId w:val="2"/>
        </w:numPr>
        <w:ind w:left="1980" w:hanging="360"/>
        <w:rPr>
          <w:rFonts w:ascii="Arial" w:hAnsi="Arial" w:cs="Arial"/>
          <w:sz w:val="22"/>
          <w:szCs w:val="22"/>
        </w:rPr>
      </w:pPr>
      <w:r w:rsidRPr="006F0FA2">
        <w:rPr>
          <w:rFonts w:ascii="Arial" w:hAnsi="Arial" w:cs="Arial"/>
          <w:sz w:val="22"/>
          <w:szCs w:val="22"/>
        </w:rPr>
        <w:t>Who is responsible for receipt or transmission of the data or specimens locally?</w:t>
      </w:r>
    </w:p>
    <w:p w14:paraId="4859A5DF" w14:textId="3E7A1425" w:rsidR="00367317" w:rsidRPr="007F087B" w:rsidRDefault="00030376" w:rsidP="007F087B">
      <w:pPr>
        <w:pStyle w:val="List"/>
        <w:numPr>
          <w:ilvl w:val="2"/>
          <w:numId w:val="2"/>
        </w:numPr>
        <w:spacing w:after="120" w:afterAutospacing="0"/>
        <w:ind w:left="1980" w:hanging="360"/>
      </w:pPr>
      <w:r w:rsidRPr="006F0FA2">
        <w:rPr>
          <w:rFonts w:ascii="Arial" w:hAnsi="Arial" w:cs="Arial"/>
          <w:sz w:val="22"/>
          <w:szCs w:val="22"/>
        </w:rPr>
        <w:t xml:space="preserve">How </w:t>
      </w:r>
      <w:proofErr w:type="gramStart"/>
      <w:r w:rsidRPr="006F0FA2">
        <w:rPr>
          <w:rFonts w:ascii="Arial" w:hAnsi="Arial" w:cs="Arial"/>
          <w:sz w:val="22"/>
          <w:szCs w:val="22"/>
        </w:rPr>
        <w:t>data and specimens will</w:t>
      </w:r>
      <w:proofErr w:type="gramEnd"/>
      <w:r w:rsidRPr="006F0FA2">
        <w:rPr>
          <w:rFonts w:ascii="Arial" w:hAnsi="Arial" w:cs="Arial"/>
          <w:sz w:val="22"/>
          <w:szCs w:val="22"/>
        </w:rPr>
        <w:t xml:space="preserve"> be transported locally?</w:t>
      </w:r>
    </w:p>
    <w:p w14:paraId="2BBC0A09" w14:textId="4E456D6A" w:rsidR="00030376" w:rsidRPr="00030376" w:rsidRDefault="00030376" w:rsidP="007F087B">
      <w:pPr>
        <w:pStyle w:val="Heading1"/>
        <w:keepNext/>
        <w:rPr>
          <w:rFonts w:ascii="Arial" w:hAnsi="Arial" w:cs="Arial"/>
        </w:rPr>
      </w:pPr>
      <w:bookmarkStart w:id="33" w:name="_Toc211258668"/>
      <w:r w:rsidRPr="00030376">
        <w:rPr>
          <w:rFonts w:ascii="Arial" w:hAnsi="Arial" w:cs="Arial"/>
        </w:rPr>
        <w:t>Provisions to Protect the Privacy Interests of Subjects</w:t>
      </w:r>
      <w:bookmarkEnd w:id="33"/>
    </w:p>
    <w:p w14:paraId="67D9BEB4"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the steps that will be taken to protect subjects’ privacy interests. “Privacy interest” refers to a person’s desire to place limits on whom they interact or whom they provide personal information.</w:t>
      </w:r>
    </w:p>
    <w:p w14:paraId="2775EB84"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71D8DE8C"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Indicate how the research team is permitted to access any sources of information about the subjects.</w:t>
      </w:r>
    </w:p>
    <w:p w14:paraId="27DE9886" w14:textId="77777777" w:rsidR="00030376" w:rsidRPr="00030376" w:rsidRDefault="00030376" w:rsidP="00030376">
      <w:pPr>
        <w:pStyle w:val="Heading1"/>
        <w:rPr>
          <w:rFonts w:ascii="Arial" w:hAnsi="Arial" w:cs="Arial"/>
        </w:rPr>
      </w:pPr>
      <w:bookmarkStart w:id="34" w:name="_Toc211258669"/>
      <w:r w:rsidRPr="00030376">
        <w:rPr>
          <w:rFonts w:ascii="Arial" w:hAnsi="Arial" w:cs="Arial"/>
        </w:rPr>
        <w:t>Compensation for Research-Related Injury</w:t>
      </w:r>
      <w:bookmarkEnd w:id="34"/>
    </w:p>
    <w:p w14:paraId="218E034E"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If the research involves more than Minimal Risk to subjects, describe the available compensation in the event of research related injury.</w:t>
      </w:r>
    </w:p>
    <w:p w14:paraId="60218AC5" w14:textId="77777777" w:rsidR="00030376" w:rsidRPr="006F0FA2"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6F0FA2">
        <w:rPr>
          <w:rFonts w:ascii="Arial" w:hAnsi="Arial" w:cs="Arial"/>
          <w:color w:val="auto"/>
          <w:sz w:val="22"/>
          <w:szCs w:val="22"/>
        </w:rPr>
        <w:t>Provide a copy of contract language, if any, relevant to compensation for research-related injury.</w:t>
      </w:r>
    </w:p>
    <w:p w14:paraId="01D593B1" w14:textId="6C63AE26" w:rsidR="00030376" w:rsidRPr="00030376" w:rsidRDefault="00B13A6D" w:rsidP="00030376">
      <w:pPr>
        <w:pStyle w:val="Heading1"/>
        <w:rPr>
          <w:rFonts w:ascii="Arial" w:hAnsi="Arial" w:cs="Arial"/>
        </w:rPr>
      </w:pPr>
      <w:bookmarkStart w:id="35" w:name="_Toc211258670"/>
      <w:r>
        <w:rPr>
          <w:rFonts w:ascii="Arial" w:hAnsi="Arial" w:cs="Arial"/>
        </w:rPr>
        <w:t>Subject Cost and Compensation</w:t>
      </w:r>
      <w:bookmarkEnd w:id="35"/>
      <w:r>
        <w:rPr>
          <w:rFonts w:ascii="Arial" w:hAnsi="Arial" w:cs="Arial"/>
        </w:rPr>
        <w:t xml:space="preserve"> </w:t>
      </w:r>
    </w:p>
    <w:p w14:paraId="23F0E944" w14:textId="77777777" w:rsidR="00D77E11" w:rsidRPr="00173CFC" w:rsidRDefault="00D77E11" w:rsidP="00D77E11">
      <w:pPr>
        <w:pStyle w:val="ListParagraph"/>
        <w:numPr>
          <w:ilvl w:val="1"/>
          <w:numId w:val="2"/>
        </w:numPr>
        <w:rPr>
          <w:rFonts w:ascii="Arial" w:hAnsi="Arial" w:cs="Arial"/>
          <w:i/>
          <w:sz w:val="22"/>
          <w:szCs w:val="22"/>
        </w:rPr>
      </w:pPr>
      <w:r w:rsidRPr="00173CFC">
        <w:rPr>
          <w:rFonts w:ascii="Arial" w:hAnsi="Arial" w:cs="Arial"/>
          <w:i/>
          <w:iCs/>
          <w:sz w:val="22"/>
          <w:szCs w:val="22"/>
        </w:rPr>
        <w:t>Describe the amount and timing of any payments to subjects</w:t>
      </w:r>
      <w:r w:rsidRPr="00173CFC">
        <w:rPr>
          <w:rFonts w:ascii="Arial" w:hAnsi="Arial" w:cs="Arial"/>
          <w:sz w:val="22"/>
          <w:szCs w:val="22"/>
        </w:rPr>
        <w:t xml:space="preserve">. </w:t>
      </w:r>
    </w:p>
    <w:p w14:paraId="6C31A773" w14:textId="77777777" w:rsidR="00D77E11" w:rsidRPr="00173CFC" w:rsidRDefault="00D77E11" w:rsidP="007F087B">
      <w:pPr>
        <w:pStyle w:val="ListParagraph"/>
        <w:numPr>
          <w:ilvl w:val="2"/>
          <w:numId w:val="2"/>
        </w:numPr>
        <w:ind w:left="1980" w:hanging="360"/>
        <w:rPr>
          <w:rFonts w:ascii="Arial" w:hAnsi="Arial" w:cs="Arial"/>
          <w:i/>
          <w:sz w:val="22"/>
          <w:szCs w:val="22"/>
        </w:rPr>
      </w:pPr>
      <w:r w:rsidRPr="00173CFC">
        <w:rPr>
          <w:rFonts w:ascii="Arial" w:hAnsi="Arial" w:cs="Arial"/>
          <w:i/>
          <w:sz w:val="22"/>
          <w:szCs w:val="22"/>
        </w:rPr>
        <w:t xml:space="preserve">Indicate whether gifts, payments, compensation, reimbursement, services without charge, or extra credit will be provided to the participants for participating in the research. </w:t>
      </w:r>
    </w:p>
    <w:p w14:paraId="47F1C723" w14:textId="77777777" w:rsidR="00D77E11" w:rsidRPr="00173CFC" w:rsidRDefault="00D77E11" w:rsidP="007F087B">
      <w:pPr>
        <w:pStyle w:val="ListParagraph"/>
        <w:numPr>
          <w:ilvl w:val="2"/>
          <w:numId w:val="2"/>
        </w:numPr>
        <w:ind w:left="1980" w:hanging="360"/>
        <w:rPr>
          <w:rFonts w:ascii="Arial" w:hAnsi="Arial" w:cs="Arial"/>
          <w:i/>
          <w:sz w:val="22"/>
          <w:szCs w:val="22"/>
        </w:rPr>
      </w:pPr>
      <w:r w:rsidRPr="00173CFC">
        <w:rPr>
          <w:rFonts w:ascii="Arial" w:hAnsi="Arial" w:cs="Arial"/>
          <w:i/>
          <w:sz w:val="22"/>
          <w:szCs w:val="22"/>
        </w:rPr>
        <w:t xml:space="preserve">Affirmatively state you are using WVU approved payment methods in compliance with university </w:t>
      </w:r>
      <w:hyperlink r:id="rId14" w:history="1">
        <w:r w:rsidRPr="00173CFC">
          <w:rPr>
            <w:rStyle w:val="Hyperlink"/>
            <w:rFonts w:ascii="Arial" w:hAnsi="Arial" w:cs="Arial"/>
            <w:i/>
            <w:sz w:val="22"/>
            <w:szCs w:val="22"/>
          </w:rPr>
          <w:t>Human Subject Payment Guidelines</w:t>
        </w:r>
      </w:hyperlink>
      <w:r w:rsidRPr="00173CFC">
        <w:rPr>
          <w:rFonts w:ascii="Arial" w:hAnsi="Arial" w:cs="Arial"/>
          <w:i/>
          <w:sz w:val="22"/>
          <w:szCs w:val="22"/>
        </w:rPr>
        <w:t xml:space="preserve">. If not, attach approval for unapproved payment method in IRB submission. </w:t>
      </w:r>
    </w:p>
    <w:p w14:paraId="217153F9" w14:textId="77777777" w:rsidR="00D77E11" w:rsidRPr="007F087B" w:rsidRDefault="00D77E11" w:rsidP="00D77E11">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7F087B">
        <w:rPr>
          <w:rFonts w:ascii="Arial" w:hAnsi="Arial" w:cs="Arial"/>
          <w:color w:val="auto"/>
          <w:sz w:val="22"/>
          <w:szCs w:val="22"/>
        </w:rPr>
        <w:t>Describe any costs that subjects may be responsible for because of participation in the research ((e.g. travel costs, parking fees, purchase of special materials, etc.) that are over and above the costs that would be incurred from standard care or services, were they not in this study. Indicate whether these costs will be reimbursed. In addition, describe any support that may be available to help defray costs to subjects.)</w:t>
      </w:r>
    </w:p>
    <w:p w14:paraId="6F99DF06" w14:textId="77777777" w:rsidR="00030376" w:rsidRPr="00030376" w:rsidRDefault="00030376" w:rsidP="00030376">
      <w:pPr>
        <w:pStyle w:val="Heading1"/>
        <w:rPr>
          <w:rFonts w:ascii="Arial" w:hAnsi="Arial" w:cs="Arial"/>
        </w:rPr>
      </w:pPr>
      <w:bookmarkStart w:id="36" w:name="_Toc209433368"/>
      <w:bookmarkStart w:id="37" w:name="_Toc209433369"/>
      <w:bookmarkStart w:id="38" w:name="_Toc209433370"/>
      <w:bookmarkStart w:id="39" w:name="_Toc209433371"/>
      <w:bookmarkStart w:id="40" w:name="_Toc209433372"/>
      <w:bookmarkStart w:id="41" w:name="_Toc209433373"/>
      <w:bookmarkStart w:id="42" w:name="_Toc209433374"/>
      <w:bookmarkStart w:id="43" w:name="_Toc209433375"/>
      <w:bookmarkStart w:id="44" w:name="_Toc209433376"/>
      <w:bookmarkStart w:id="45" w:name="_Toc209433377"/>
      <w:bookmarkStart w:id="46" w:name="_Toc209433378"/>
      <w:bookmarkStart w:id="47" w:name="_Toc209433379"/>
      <w:bookmarkStart w:id="48" w:name="_Toc209433380"/>
      <w:bookmarkStart w:id="49" w:name="_Toc209433381"/>
      <w:bookmarkStart w:id="50" w:name="_Toc209433382"/>
      <w:bookmarkStart w:id="51" w:name="_Toc209433383"/>
      <w:bookmarkStart w:id="52" w:name="_Toc209433384"/>
      <w:bookmarkStart w:id="53" w:name="_Toc209433385"/>
      <w:bookmarkStart w:id="54" w:name="_Toc209433386"/>
      <w:bookmarkStart w:id="55" w:name="_Toc209433387"/>
      <w:bookmarkStart w:id="56" w:name="_Toc209433388"/>
      <w:bookmarkStart w:id="57" w:name="_Toc209433389"/>
      <w:bookmarkStart w:id="58" w:name="_Toc209433390"/>
      <w:bookmarkStart w:id="59" w:name="_Toc209433391"/>
      <w:bookmarkStart w:id="60" w:name="_Toc209433392"/>
      <w:bookmarkStart w:id="61" w:name="_Toc209433393"/>
      <w:bookmarkStart w:id="62" w:name="_Toc209433394"/>
      <w:bookmarkStart w:id="63" w:name="_Toc209433395"/>
      <w:bookmarkStart w:id="64" w:name="_Toc209433396"/>
      <w:bookmarkStart w:id="65" w:name="_Toc209433397"/>
      <w:bookmarkStart w:id="66" w:name="_Toc209433398"/>
      <w:bookmarkStart w:id="67" w:name="_Toc209433399"/>
      <w:bookmarkStart w:id="68" w:name="_Toc209433400"/>
      <w:bookmarkStart w:id="69" w:name="_Toc209433401"/>
      <w:bookmarkStart w:id="70" w:name="_Toc209433402"/>
      <w:bookmarkStart w:id="71" w:name="_Toc209433403"/>
      <w:bookmarkStart w:id="72" w:name="_Toc209433404"/>
      <w:bookmarkStart w:id="73" w:name="_Toc209433405"/>
      <w:bookmarkStart w:id="74" w:name="_Toc209433406"/>
      <w:bookmarkStart w:id="75" w:name="_Toc21125867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30376">
        <w:rPr>
          <w:rFonts w:ascii="Arial" w:hAnsi="Arial" w:cs="Arial"/>
        </w:rPr>
        <w:t>Setting</w:t>
      </w:r>
      <w:bookmarkEnd w:id="75"/>
    </w:p>
    <w:p w14:paraId="7D0DE0FD" w14:textId="77777777" w:rsidR="00030376" w:rsidRPr="007A7439"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7A7439">
        <w:rPr>
          <w:rFonts w:ascii="Arial" w:hAnsi="Arial" w:cs="Arial"/>
          <w:color w:val="auto"/>
          <w:sz w:val="22"/>
          <w:szCs w:val="22"/>
        </w:rPr>
        <w:t>Describe the local sites or locations where your research team will conduct the research.</w:t>
      </w:r>
    </w:p>
    <w:p w14:paraId="187D34D6" w14:textId="77777777" w:rsidR="00030376" w:rsidRPr="007A7439" w:rsidRDefault="00030376" w:rsidP="007F087B">
      <w:pPr>
        <w:pStyle w:val="List"/>
        <w:numPr>
          <w:ilvl w:val="2"/>
          <w:numId w:val="2"/>
        </w:numPr>
        <w:ind w:left="1980" w:hanging="360"/>
        <w:rPr>
          <w:rFonts w:ascii="Arial" w:hAnsi="Arial" w:cs="Arial"/>
          <w:sz w:val="22"/>
          <w:szCs w:val="22"/>
        </w:rPr>
      </w:pPr>
      <w:r w:rsidRPr="007A7439">
        <w:rPr>
          <w:rFonts w:ascii="Arial" w:hAnsi="Arial" w:cs="Arial"/>
          <w:sz w:val="22"/>
          <w:szCs w:val="22"/>
        </w:rPr>
        <w:t>Identify where your research team will identify and recruit potential subjects.</w:t>
      </w:r>
    </w:p>
    <w:p w14:paraId="1660B103" w14:textId="77777777" w:rsidR="00030376" w:rsidRPr="007A7439" w:rsidRDefault="00030376" w:rsidP="007F087B">
      <w:pPr>
        <w:pStyle w:val="List"/>
        <w:numPr>
          <w:ilvl w:val="2"/>
          <w:numId w:val="2"/>
        </w:numPr>
        <w:ind w:left="1980" w:hanging="360"/>
        <w:rPr>
          <w:rFonts w:ascii="Arial" w:hAnsi="Arial" w:cs="Arial"/>
          <w:sz w:val="22"/>
          <w:szCs w:val="22"/>
        </w:rPr>
      </w:pPr>
      <w:r w:rsidRPr="007A7439">
        <w:rPr>
          <w:rFonts w:ascii="Arial" w:hAnsi="Arial" w:cs="Arial"/>
          <w:sz w:val="22"/>
          <w:szCs w:val="22"/>
        </w:rPr>
        <w:t>Identify where research procedures will be performed.</w:t>
      </w:r>
    </w:p>
    <w:p w14:paraId="16738D92" w14:textId="77777777" w:rsidR="00030376" w:rsidRPr="007A7439" w:rsidRDefault="00030376" w:rsidP="007F087B">
      <w:pPr>
        <w:pStyle w:val="List"/>
        <w:numPr>
          <w:ilvl w:val="2"/>
          <w:numId w:val="2"/>
        </w:numPr>
        <w:ind w:left="1980" w:hanging="360"/>
        <w:rPr>
          <w:rFonts w:ascii="Arial" w:hAnsi="Arial" w:cs="Arial"/>
          <w:sz w:val="22"/>
          <w:szCs w:val="22"/>
        </w:rPr>
      </w:pPr>
      <w:r w:rsidRPr="007A7439">
        <w:rPr>
          <w:rFonts w:ascii="Arial" w:hAnsi="Arial" w:cs="Arial"/>
          <w:sz w:val="22"/>
          <w:szCs w:val="22"/>
        </w:rPr>
        <w:t>Describe the composition and involvement of any community advisory board.</w:t>
      </w:r>
    </w:p>
    <w:p w14:paraId="6A0AC678" w14:textId="77777777" w:rsidR="00030376" w:rsidRPr="007A7439" w:rsidRDefault="00030376" w:rsidP="007F087B">
      <w:pPr>
        <w:pStyle w:val="List"/>
        <w:numPr>
          <w:ilvl w:val="2"/>
          <w:numId w:val="2"/>
        </w:numPr>
        <w:ind w:left="1980" w:hanging="360"/>
        <w:rPr>
          <w:rFonts w:ascii="Arial" w:hAnsi="Arial" w:cs="Arial"/>
          <w:sz w:val="22"/>
          <w:szCs w:val="22"/>
        </w:rPr>
      </w:pPr>
      <w:r w:rsidRPr="007A7439">
        <w:rPr>
          <w:rFonts w:ascii="Arial" w:hAnsi="Arial" w:cs="Arial"/>
          <w:sz w:val="22"/>
          <w:szCs w:val="22"/>
        </w:rPr>
        <w:t>For research conducted outside of the organization and its affiliates describe:</w:t>
      </w:r>
    </w:p>
    <w:p w14:paraId="3A6CDEC8" w14:textId="77777777" w:rsidR="00030376" w:rsidRPr="007A7439" w:rsidRDefault="00030376" w:rsidP="007F087B">
      <w:pPr>
        <w:pStyle w:val="List2"/>
        <w:numPr>
          <w:ilvl w:val="3"/>
          <w:numId w:val="2"/>
        </w:numPr>
        <w:ind w:left="2520"/>
        <w:rPr>
          <w:rFonts w:ascii="Arial" w:hAnsi="Arial" w:cs="Arial"/>
          <w:sz w:val="22"/>
          <w:szCs w:val="22"/>
        </w:rPr>
      </w:pPr>
      <w:r w:rsidRPr="007A7439">
        <w:rPr>
          <w:rFonts w:ascii="Arial" w:hAnsi="Arial" w:cs="Arial"/>
          <w:sz w:val="22"/>
          <w:szCs w:val="22"/>
        </w:rPr>
        <w:t>Site-specific regulations or customs affecting the research for research outside the organization.</w:t>
      </w:r>
    </w:p>
    <w:p w14:paraId="7DAB7BCA" w14:textId="77777777" w:rsidR="00030376" w:rsidRPr="007A7439" w:rsidRDefault="00030376" w:rsidP="007F087B">
      <w:pPr>
        <w:pStyle w:val="List2"/>
        <w:numPr>
          <w:ilvl w:val="3"/>
          <w:numId w:val="2"/>
        </w:numPr>
        <w:spacing w:after="120" w:afterAutospacing="0"/>
        <w:ind w:left="2520"/>
        <w:rPr>
          <w:rFonts w:ascii="Arial" w:hAnsi="Arial" w:cs="Arial"/>
          <w:sz w:val="22"/>
          <w:szCs w:val="22"/>
        </w:rPr>
      </w:pPr>
      <w:r w:rsidRPr="007A7439">
        <w:rPr>
          <w:rFonts w:ascii="Arial" w:hAnsi="Arial" w:cs="Arial"/>
          <w:sz w:val="22"/>
          <w:szCs w:val="22"/>
        </w:rPr>
        <w:t>Local scientific and ethical review structure outside the organization.</w:t>
      </w:r>
    </w:p>
    <w:p w14:paraId="36B8EC1E" w14:textId="77777777" w:rsidR="00030376" w:rsidRPr="00030376" w:rsidRDefault="00030376" w:rsidP="007F087B">
      <w:pPr>
        <w:pStyle w:val="Heading1"/>
        <w:keepNext/>
        <w:rPr>
          <w:rFonts w:ascii="Arial" w:hAnsi="Arial" w:cs="Arial"/>
        </w:rPr>
      </w:pPr>
      <w:bookmarkStart w:id="76" w:name="_Toc211258672"/>
      <w:r w:rsidRPr="00030376">
        <w:rPr>
          <w:rFonts w:ascii="Arial" w:hAnsi="Arial" w:cs="Arial"/>
        </w:rPr>
        <w:t>Resources Available</w:t>
      </w:r>
      <w:bookmarkEnd w:id="76"/>
    </w:p>
    <w:p w14:paraId="6F471EED" w14:textId="77777777" w:rsidR="00030376" w:rsidRPr="007A7439" w:rsidRDefault="00030376" w:rsidP="00030376">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rPr>
          <w:rFonts w:ascii="Arial" w:hAnsi="Arial" w:cs="Arial"/>
          <w:color w:val="auto"/>
          <w:sz w:val="22"/>
          <w:szCs w:val="22"/>
        </w:rPr>
      </w:pPr>
      <w:r w:rsidRPr="007A7439">
        <w:rPr>
          <w:rFonts w:ascii="Arial" w:hAnsi="Arial" w:cs="Arial"/>
          <w:color w:val="auto"/>
          <w:sz w:val="22"/>
          <w:szCs w:val="22"/>
        </w:rPr>
        <w:t>Describe the resources available to conduct the research. For example, as appropriate:</w:t>
      </w:r>
    </w:p>
    <w:p w14:paraId="167A56BF" w14:textId="77777777" w:rsidR="00030376" w:rsidRPr="007A7439" w:rsidRDefault="00030376" w:rsidP="007F087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after="120"/>
        <w:ind w:left="1980" w:right="720" w:hanging="360"/>
        <w:contextualSpacing/>
        <w:rPr>
          <w:rFonts w:ascii="Arial" w:hAnsi="Arial" w:cs="Arial"/>
          <w:color w:val="auto"/>
          <w:sz w:val="22"/>
          <w:szCs w:val="22"/>
        </w:rPr>
      </w:pPr>
      <w:r w:rsidRPr="007A7439">
        <w:rPr>
          <w:rFonts w:ascii="Arial" w:hAnsi="Arial" w:cs="Arial"/>
          <w:color w:val="auto"/>
          <w:sz w:val="22"/>
          <w:szCs w:val="22"/>
        </w:rPr>
        <w:t>Justify the feasibility of recruiting the required number of suitable subjects within the agreed recruitment period. For example, how many potential subjects do you have access to? What percentage of those potential subjects do you need to recruit?</w:t>
      </w:r>
    </w:p>
    <w:p w14:paraId="6E5E9F8C" w14:textId="77777777" w:rsidR="00030376" w:rsidRPr="007A7439" w:rsidRDefault="00030376" w:rsidP="007F087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after="120"/>
        <w:ind w:left="1980" w:right="720" w:hanging="360"/>
        <w:contextualSpacing/>
        <w:rPr>
          <w:rFonts w:ascii="Arial" w:hAnsi="Arial" w:cs="Arial"/>
          <w:color w:val="auto"/>
          <w:sz w:val="22"/>
          <w:szCs w:val="22"/>
        </w:rPr>
      </w:pPr>
      <w:r w:rsidRPr="007A7439">
        <w:rPr>
          <w:rFonts w:ascii="Arial" w:hAnsi="Arial" w:cs="Arial"/>
          <w:color w:val="auto"/>
          <w:sz w:val="22"/>
          <w:szCs w:val="22"/>
        </w:rPr>
        <w:t>Describe the time that you will devote to conducting and completing the research.</w:t>
      </w:r>
    </w:p>
    <w:p w14:paraId="3F1BA69C" w14:textId="77777777" w:rsidR="00030376" w:rsidRPr="007A7439" w:rsidRDefault="00030376" w:rsidP="007F087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after="120"/>
        <w:ind w:left="1980" w:right="720" w:hanging="360"/>
        <w:contextualSpacing/>
        <w:rPr>
          <w:rFonts w:ascii="Arial" w:hAnsi="Arial" w:cs="Arial"/>
          <w:color w:val="auto"/>
          <w:sz w:val="22"/>
          <w:szCs w:val="22"/>
        </w:rPr>
      </w:pPr>
      <w:r w:rsidRPr="007A7439">
        <w:rPr>
          <w:rFonts w:ascii="Arial" w:hAnsi="Arial" w:cs="Arial"/>
          <w:color w:val="auto"/>
          <w:sz w:val="22"/>
          <w:szCs w:val="22"/>
        </w:rPr>
        <w:t>Describe your facilities.</w:t>
      </w:r>
    </w:p>
    <w:p w14:paraId="22D3861E" w14:textId="77777777" w:rsidR="00030376" w:rsidRPr="007A7439" w:rsidRDefault="00030376" w:rsidP="007F087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after="120"/>
        <w:ind w:left="1980" w:right="720" w:hanging="360"/>
        <w:contextualSpacing/>
        <w:rPr>
          <w:rFonts w:ascii="Arial" w:hAnsi="Arial" w:cs="Arial"/>
          <w:color w:val="auto"/>
          <w:sz w:val="22"/>
          <w:szCs w:val="22"/>
        </w:rPr>
      </w:pPr>
      <w:r w:rsidRPr="007A7439">
        <w:rPr>
          <w:rFonts w:ascii="Arial" w:hAnsi="Arial" w:cs="Arial"/>
          <w:color w:val="auto"/>
          <w:sz w:val="22"/>
          <w:szCs w:val="22"/>
        </w:rPr>
        <w:t xml:space="preserve">Describe the availability of medical or psychological resources that subjects might need </w:t>
      </w:r>
      <w:proofErr w:type="gramStart"/>
      <w:r w:rsidRPr="007A7439">
        <w:rPr>
          <w:rFonts w:ascii="Arial" w:hAnsi="Arial" w:cs="Arial"/>
          <w:color w:val="auto"/>
          <w:sz w:val="22"/>
          <w:szCs w:val="22"/>
        </w:rPr>
        <w:t>as a result of</w:t>
      </w:r>
      <w:proofErr w:type="gramEnd"/>
      <w:r w:rsidRPr="007A7439">
        <w:rPr>
          <w:rFonts w:ascii="Arial" w:hAnsi="Arial" w:cs="Arial"/>
          <w:color w:val="auto"/>
          <w:sz w:val="22"/>
          <w:szCs w:val="22"/>
        </w:rPr>
        <w:t xml:space="preserve"> an anticipated consequence of </w:t>
      </w:r>
      <w:proofErr w:type="gramStart"/>
      <w:r w:rsidRPr="007A7439">
        <w:rPr>
          <w:rFonts w:ascii="Arial" w:hAnsi="Arial" w:cs="Arial"/>
          <w:color w:val="auto"/>
          <w:sz w:val="22"/>
          <w:szCs w:val="22"/>
        </w:rPr>
        <w:t>the human</w:t>
      </w:r>
      <w:proofErr w:type="gramEnd"/>
      <w:r w:rsidRPr="007A7439">
        <w:rPr>
          <w:rFonts w:ascii="Arial" w:hAnsi="Arial" w:cs="Arial"/>
          <w:color w:val="auto"/>
          <w:sz w:val="22"/>
          <w:szCs w:val="22"/>
        </w:rPr>
        <w:t xml:space="preserve"> research.</w:t>
      </w:r>
    </w:p>
    <w:p w14:paraId="27CCDF67" w14:textId="77777777" w:rsidR="00030376" w:rsidRDefault="00030376" w:rsidP="007F087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after="120"/>
        <w:ind w:left="1980" w:right="720" w:hanging="360"/>
        <w:contextualSpacing/>
        <w:rPr>
          <w:rFonts w:ascii="Arial" w:hAnsi="Arial" w:cs="Arial"/>
          <w:color w:val="auto"/>
          <w:sz w:val="22"/>
          <w:szCs w:val="22"/>
        </w:rPr>
      </w:pPr>
      <w:r w:rsidRPr="007A7439">
        <w:rPr>
          <w:rFonts w:ascii="Arial" w:hAnsi="Arial" w:cs="Arial"/>
          <w:color w:val="auto"/>
          <w:sz w:val="22"/>
          <w:szCs w:val="22"/>
        </w:rPr>
        <w:t xml:space="preserve">Describe your process to ensure that all </w:t>
      </w:r>
      <w:proofErr w:type="gramStart"/>
      <w:r w:rsidRPr="007A7439">
        <w:rPr>
          <w:rFonts w:ascii="Arial" w:hAnsi="Arial" w:cs="Arial"/>
          <w:color w:val="auto"/>
          <w:sz w:val="22"/>
          <w:szCs w:val="22"/>
        </w:rPr>
        <w:t>persons</w:t>
      </w:r>
      <w:proofErr w:type="gramEnd"/>
      <w:r w:rsidRPr="007A7439">
        <w:rPr>
          <w:rFonts w:ascii="Arial" w:hAnsi="Arial" w:cs="Arial"/>
          <w:color w:val="auto"/>
          <w:sz w:val="22"/>
          <w:szCs w:val="22"/>
        </w:rPr>
        <w:t xml:space="preserve"> assisting with the research are adequately informed about the protocol, the research procedures, and their duties and functions.</w:t>
      </w:r>
    </w:p>
    <w:p w14:paraId="1BA62940" w14:textId="34C5B428" w:rsidR="006166D1" w:rsidRPr="00030376" w:rsidRDefault="006166D1" w:rsidP="007F087B">
      <w:pPr>
        <w:pStyle w:val="Heading1"/>
        <w:keepNext/>
        <w:rPr>
          <w:rFonts w:ascii="Arial" w:hAnsi="Arial" w:cs="Arial"/>
        </w:rPr>
      </w:pPr>
      <w:bookmarkStart w:id="77" w:name="_Toc211258673"/>
      <w:bookmarkStart w:id="78" w:name="_Toc208904249"/>
      <w:r>
        <w:rPr>
          <w:rFonts w:ascii="Arial" w:hAnsi="Arial" w:cs="Arial"/>
        </w:rPr>
        <w:t>Appendices</w:t>
      </w:r>
      <w:bookmarkEnd w:id="77"/>
    </w:p>
    <w:p w14:paraId="7BA93ECA" w14:textId="4F7A6B0B" w:rsidR="00474563" w:rsidRPr="00977034" w:rsidRDefault="006166D1" w:rsidP="007F087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0" w:right="720" w:hanging="540"/>
      </w:pPr>
      <w:r>
        <w:rPr>
          <w:rFonts w:ascii="Arial" w:hAnsi="Arial" w:cs="Arial"/>
          <w:color w:val="auto"/>
          <w:sz w:val="22"/>
          <w:szCs w:val="22"/>
        </w:rPr>
        <w:t xml:space="preserve">Provide any additional information relevant to management of the study, such as instructions </w:t>
      </w:r>
      <w:r w:rsidRPr="00FF4CFA">
        <w:rPr>
          <w:rFonts w:ascii="Arial" w:hAnsi="Arial" w:cs="Arial"/>
          <w:color w:val="auto"/>
          <w:sz w:val="22"/>
          <w:szCs w:val="22"/>
        </w:rPr>
        <w:t xml:space="preserve">for </w:t>
      </w:r>
      <w:bookmarkEnd w:id="78"/>
      <w:r w:rsidR="007C01B1" w:rsidRPr="007F087B">
        <w:rPr>
          <w:rFonts w:ascii="Arial" w:hAnsi="Arial" w:cs="Arial"/>
          <w:i w:val="0"/>
          <w:iCs w:val="0"/>
          <w:color w:val="auto"/>
          <w:sz w:val="22"/>
          <w:szCs w:val="22"/>
        </w:rPr>
        <w:t>specialized procedures, charts, or workflow diagrams. You may also choose to upload these documents separately from the protocol under Local Site Documents.</w:t>
      </w:r>
    </w:p>
    <w:sectPr w:rsidR="00474563" w:rsidRPr="00977034" w:rsidSect="007F087B">
      <w:footerReference w:type="default" r:id="rId15"/>
      <w:pgSz w:w="12240" w:h="15840"/>
      <w:pgMar w:top="1080" w:right="144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sandra Lambert" w:date="2025-10-13T14:38:00Z" w:initials="KL">
    <w:p w14:paraId="0CF1D060" w14:textId="5CFA1375" w:rsidR="006C67C3" w:rsidRDefault="006C67C3" w:rsidP="006C67C3">
      <w:pPr>
        <w:pStyle w:val="CommentText"/>
      </w:pPr>
      <w:r>
        <w:rPr>
          <w:rStyle w:val="CommentReference"/>
        </w:rPr>
        <w:annotationRef/>
      </w:r>
      <w:r>
        <w:fldChar w:fldCharType="begin"/>
      </w:r>
      <w:r>
        <w:instrText>HYPERLINK "mailto:amlindsay@mail.wvu.edu"</w:instrText>
      </w:r>
      <w:bookmarkStart w:id="1" w:name="_@_B244CEA16391449F9E1DF4CBC83E6FB1Z"/>
      <w:r>
        <w:fldChar w:fldCharType="separate"/>
      </w:r>
      <w:bookmarkEnd w:id="1"/>
      <w:r w:rsidRPr="006C67C3">
        <w:rPr>
          <w:rStyle w:val="Mention"/>
          <w:noProof/>
        </w:rPr>
        <w:t>@Autumn Lindsay</w:t>
      </w:r>
      <w:r>
        <w:fldChar w:fldCharType="end"/>
      </w:r>
      <w:r>
        <w:t xml:space="preserve"> new finalized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1D0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840CA" w16cex:dateUtc="2025-10-13T18:38:00Z">
    <w16cex:extLst>
      <w16:ext w16:uri="{CE6994B0-6A32-4C9F-8C6B-6E91EDA988CE}">
        <cr:reactions xmlns:cr="http://schemas.microsoft.com/office/comments/2020/reactions">
          <cr:reaction reactionType="1">
            <cr:reactionInfo dateUtc="2025-10-14T10:45:58Z">
              <cr:user userId="S::amlindsay@mail.wvu.edu::e4331264-9f46-4dfa-9bf3-248b8e434d54" userProvider="AD" userName="Autumn Lindsa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1D060" w16cid:durableId="2FE840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2925" w14:textId="77777777" w:rsidR="009B1897" w:rsidRDefault="009B1897" w:rsidP="00474563">
      <w:r>
        <w:separator/>
      </w:r>
    </w:p>
  </w:endnote>
  <w:endnote w:type="continuationSeparator" w:id="0">
    <w:p w14:paraId="1A2C8418" w14:textId="77777777" w:rsidR="009B1897" w:rsidRDefault="009B1897"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49BFE090" w:rsidR="00474563" w:rsidRPr="00474563" w:rsidRDefault="002F2BAF" w:rsidP="002F2BAF">
    <w:pPr>
      <w:pStyle w:val="LetterText-HCG"/>
      <w:jc w:val="center"/>
      <w:rPr>
        <w:sz w:val="16"/>
        <w:szCs w:val="16"/>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Pr>
        <w:rFonts w:cs="Arial"/>
        <w:sz w:val="16"/>
        <w:szCs w:val="16"/>
      </w:rPr>
      <w:t>January 6, 2025</w:t>
    </w:r>
  </w:p>
  <w:p w14:paraId="05A8A619" w14:textId="1EE5903A" w:rsidR="00474563" w:rsidRPr="00474563" w:rsidRDefault="0047456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5EB7" w14:textId="77777777" w:rsidR="009B1897" w:rsidRDefault="009B1897" w:rsidP="00474563">
      <w:r>
        <w:separator/>
      </w:r>
    </w:p>
  </w:footnote>
  <w:footnote w:type="continuationSeparator" w:id="0">
    <w:p w14:paraId="516F161C" w14:textId="77777777" w:rsidR="009B1897" w:rsidRDefault="009B1897" w:rsidP="0047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62434"/>
    <w:multiLevelType w:val="hybridMultilevel"/>
    <w:tmpl w:val="27D80256"/>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8581E"/>
    <w:multiLevelType w:val="multilevel"/>
    <w:tmpl w:val="0AC8EE42"/>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ascii="Arial" w:hAnsi="Arial" w:cs="Arial" w:hint="default"/>
        <w:color w:val="auto"/>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982267">
    <w:abstractNumId w:val="0"/>
  </w:num>
  <w:num w:numId="2" w16cid:durableId="1605765254">
    <w:abstractNumId w:val="1"/>
  </w:num>
  <w:num w:numId="3" w16cid:durableId="2048214447">
    <w:abstractNumId w:val="1"/>
  </w:num>
  <w:num w:numId="4" w16cid:durableId="213975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andra Lambert">
    <w15:presenceInfo w15:providerId="AD" w15:userId="S::kvl00001@mail.wvu.edu::6f4eea1f-e024-4d68-a050-3b8470f961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129A3"/>
    <w:rsid w:val="00030376"/>
    <w:rsid w:val="00034BD5"/>
    <w:rsid w:val="00045BD9"/>
    <w:rsid w:val="00053CD1"/>
    <w:rsid w:val="00056CE0"/>
    <w:rsid w:val="00071178"/>
    <w:rsid w:val="000839D5"/>
    <w:rsid w:val="000E37AB"/>
    <w:rsid w:val="000F7B6D"/>
    <w:rsid w:val="00100A34"/>
    <w:rsid w:val="001064B2"/>
    <w:rsid w:val="00112F5F"/>
    <w:rsid w:val="00116D54"/>
    <w:rsid w:val="00117639"/>
    <w:rsid w:val="001313B1"/>
    <w:rsid w:val="0013674A"/>
    <w:rsid w:val="00164FEF"/>
    <w:rsid w:val="00170FD9"/>
    <w:rsid w:val="001A0D93"/>
    <w:rsid w:val="001C1F97"/>
    <w:rsid w:val="001E05EB"/>
    <w:rsid w:val="001E1138"/>
    <w:rsid w:val="00202CC6"/>
    <w:rsid w:val="00206ED7"/>
    <w:rsid w:val="00207C5D"/>
    <w:rsid w:val="0021075E"/>
    <w:rsid w:val="0023431C"/>
    <w:rsid w:val="00241AF3"/>
    <w:rsid w:val="0024571E"/>
    <w:rsid w:val="002512AF"/>
    <w:rsid w:val="00254172"/>
    <w:rsid w:val="00266313"/>
    <w:rsid w:val="002670AD"/>
    <w:rsid w:val="00273DD3"/>
    <w:rsid w:val="00277DAD"/>
    <w:rsid w:val="002969F3"/>
    <w:rsid w:val="002A2852"/>
    <w:rsid w:val="002B6D85"/>
    <w:rsid w:val="002F2BAF"/>
    <w:rsid w:val="003223A6"/>
    <w:rsid w:val="00323EB3"/>
    <w:rsid w:val="003264C7"/>
    <w:rsid w:val="0034359E"/>
    <w:rsid w:val="00367317"/>
    <w:rsid w:val="00392EC4"/>
    <w:rsid w:val="003A082C"/>
    <w:rsid w:val="003A4FD7"/>
    <w:rsid w:val="003F71D9"/>
    <w:rsid w:val="004478F6"/>
    <w:rsid w:val="00453F0E"/>
    <w:rsid w:val="00462688"/>
    <w:rsid w:val="004704A0"/>
    <w:rsid w:val="00474563"/>
    <w:rsid w:val="0048454C"/>
    <w:rsid w:val="00493CD4"/>
    <w:rsid w:val="004B04D9"/>
    <w:rsid w:val="004B789F"/>
    <w:rsid w:val="004C6EE8"/>
    <w:rsid w:val="005018A7"/>
    <w:rsid w:val="00510EC3"/>
    <w:rsid w:val="00514A09"/>
    <w:rsid w:val="0051791A"/>
    <w:rsid w:val="005221BF"/>
    <w:rsid w:val="00533508"/>
    <w:rsid w:val="00535F87"/>
    <w:rsid w:val="005521C2"/>
    <w:rsid w:val="00553D75"/>
    <w:rsid w:val="00560475"/>
    <w:rsid w:val="005654F1"/>
    <w:rsid w:val="005668ED"/>
    <w:rsid w:val="0057303E"/>
    <w:rsid w:val="00574EC9"/>
    <w:rsid w:val="00586FF0"/>
    <w:rsid w:val="005B2A24"/>
    <w:rsid w:val="005B6E0B"/>
    <w:rsid w:val="005D69CA"/>
    <w:rsid w:val="0060196B"/>
    <w:rsid w:val="006166D1"/>
    <w:rsid w:val="00622AC5"/>
    <w:rsid w:val="00626843"/>
    <w:rsid w:val="0065405F"/>
    <w:rsid w:val="006C6157"/>
    <w:rsid w:val="006C67C3"/>
    <w:rsid w:val="006E71A3"/>
    <w:rsid w:val="006F0FA2"/>
    <w:rsid w:val="006F620D"/>
    <w:rsid w:val="00717453"/>
    <w:rsid w:val="00741560"/>
    <w:rsid w:val="00751834"/>
    <w:rsid w:val="0075332E"/>
    <w:rsid w:val="007A1E3E"/>
    <w:rsid w:val="007A7439"/>
    <w:rsid w:val="007B0FF6"/>
    <w:rsid w:val="007B4FC7"/>
    <w:rsid w:val="007C01B1"/>
    <w:rsid w:val="007E0953"/>
    <w:rsid w:val="007E24C4"/>
    <w:rsid w:val="007E578B"/>
    <w:rsid w:val="007F087B"/>
    <w:rsid w:val="007F5260"/>
    <w:rsid w:val="00806394"/>
    <w:rsid w:val="00811BE6"/>
    <w:rsid w:val="00814983"/>
    <w:rsid w:val="00822CE4"/>
    <w:rsid w:val="0084023A"/>
    <w:rsid w:val="0086266C"/>
    <w:rsid w:val="00863606"/>
    <w:rsid w:val="008B4BA4"/>
    <w:rsid w:val="008F7820"/>
    <w:rsid w:val="00931C37"/>
    <w:rsid w:val="0094148B"/>
    <w:rsid w:val="0094270F"/>
    <w:rsid w:val="00954D22"/>
    <w:rsid w:val="009617AF"/>
    <w:rsid w:val="00961A69"/>
    <w:rsid w:val="00977034"/>
    <w:rsid w:val="009855FB"/>
    <w:rsid w:val="00990A5B"/>
    <w:rsid w:val="009A1AB3"/>
    <w:rsid w:val="009B1424"/>
    <w:rsid w:val="009B1897"/>
    <w:rsid w:val="009B234A"/>
    <w:rsid w:val="009D3743"/>
    <w:rsid w:val="00A008D7"/>
    <w:rsid w:val="00A01829"/>
    <w:rsid w:val="00A035B3"/>
    <w:rsid w:val="00A16ACE"/>
    <w:rsid w:val="00A35114"/>
    <w:rsid w:val="00A400BA"/>
    <w:rsid w:val="00A62FF1"/>
    <w:rsid w:val="00A65AEB"/>
    <w:rsid w:val="00A85D4C"/>
    <w:rsid w:val="00AA4D33"/>
    <w:rsid w:val="00AC480B"/>
    <w:rsid w:val="00AC5380"/>
    <w:rsid w:val="00AF3E7F"/>
    <w:rsid w:val="00AF41F7"/>
    <w:rsid w:val="00B05B6C"/>
    <w:rsid w:val="00B132C3"/>
    <w:rsid w:val="00B13A6D"/>
    <w:rsid w:val="00B24955"/>
    <w:rsid w:val="00B25D76"/>
    <w:rsid w:val="00B32C7C"/>
    <w:rsid w:val="00B3523B"/>
    <w:rsid w:val="00B43F8A"/>
    <w:rsid w:val="00B6592B"/>
    <w:rsid w:val="00B8308B"/>
    <w:rsid w:val="00B860C2"/>
    <w:rsid w:val="00B91941"/>
    <w:rsid w:val="00BB633E"/>
    <w:rsid w:val="00BD30F5"/>
    <w:rsid w:val="00C32C81"/>
    <w:rsid w:val="00C90FCB"/>
    <w:rsid w:val="00C97208"/>
    <w:rsid w:val="00CB5460"/>
    <w:rsid w:val="00CE5830"/>
    <w:rsid w:val="00D319DC"/>
    <w:rsid w:val="00D43B49"/>
    <w:rsid w:val="00D575F1"/>
    <w:rsid w:val="00D77E11"/>
    <w:rsid w:val="00DB1C71"/>
    <w:rsid w:val="00DE3C4F"/>
    <w:rsid w:val="00E04B4B"/>
    <w:rsid w:val="00E257D7"/>
    <w:rsid w:val="00E41937"/>
    <w:rsid w:val="00E511E4"/>
    <w:rsid w:val="00E547FF"/>
    <w:rsid w:val="00E908F6"/>
    <w:rsid w:val="00E917AD"/>
    <w:rsid w:val="00E92B85"/>
    <w:rsid w:val="00EA471A"/>
    <w:rsid w:val="00EC736D"/>
    <w:rsid w:val="00EE650F"/>
    <w:rsid w:val="00F017CD"/>
    <w:rsid w:val="00F23C48"/>
    <w:rsid w:val="00F25789"/>
    <w:rsid w:val="00F65061"/>
    <w:rsid w:val="00F666A6"/>
    <w:rsid w:val="00F80008"/>
    <w:rsid w:val="00F81388"/>
    <w:rsid w:val="00FB302E"/>
    <w:rsid w:val="00FB79C7"/>
    <w:rsid w:val="00FF4CFA"/>
    <w:rsid w:val="2695D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15:docId w15:val="{02B10F93-2DD8-4192-9F7B-E806950D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76"/>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030376"/>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paragraph" w:customStyle="1" w:styleId="Default">
    <w:name w:val="Default"/>
    <w:rsid w:val="000303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lockText"/>
    <w:rsid w:val="00030376"/>
    <w:pPr>
      <w:numPr>
        <w:numId w:val="1"/>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1080" w:right="720" w:firstLine="0"/>
    </w:pPr>
    <w:rPr>
      <w:rFonts w:ascii="Times New Roman" w:eastAsia="Times New Roman" w:hAnsi="Times New Roman" w:cs="Times New Roman"/>
      <w:iCs w:val="0"/>
      <w:color w:val="auto"/>
    </w:rPr>
  </w:style>
  <w:style w:type="paragraph" w:styleId="List2">
    <w:name w:val="List 2"/>
    <w:basedOn w:val="List"/>
    <w:rsid w:val="00030376"/>
    <w:pPr>
      <w:numPr>
        <w:ilvl w:val="1"/>
      </w:numPr>
      <w:tabs>
        <w:tab w:val="num" w:pos="360"/>
      </w:tabs>
    </w:pPr>
  </w:style>
  <w:style w:type="paragraph" w:styleId="BlockText">
    <w:name w:val="Block Text"/>
    <w:basedOn w:val="Normal"/>
    <w:link w:val="BlockTextChar"/>
    <w:unhideWhenUsed/>
    <w:rsid w:val="000303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ing1Char">
    <w:name w:val="Heading 1 Char"/>
    <w:basedOn w:val="DefaultParagraphFont"/>
    <w:link w:val="Heading1"/>
    <w:rsid w:val="00030376"/>
    <w:rPr>
      <w:rFonts w:ascii="Times New Roman" w:eastAsia="Times New Roman" w:hAnsi="Times New Roman" w:cs="Times New Roman"/>
      <w:b/>
      <w:sz w:val="28"/>
      <w:szCs w:val="28"/>
    </w:rPr>
  </w:style>
  <w:style w:type="character" w:customStyle="1" w:styleId="BlockTextChar">
    <w:name w:val="Block Text Char"/>
    <w:link w:val="BlockText"/>
    <w:rsid w:val="00030376"/>
    <w:rPr>
      <w:rFonts w:eastAsiaTheme="minorEastAsia"/>
      <w:i/>
      <w:iCs/>
      <w:color w:val="4472C4" w:themeColor="accent1"/>
      <w:sz w:val="24"/>
      <w:szCs w:val="24"/>
    </w:rPr>
  </w:style>
  <w:style w:type="character" w:styleId="Hyperlink">
    <w:name w:val="Hyperlink"/>
    <w:uiPriority w:val="99"/>
    <w:rsid w:val="00030376"/>
    <w:rPr>
      <w:color w:val="0000FF"/>
      <w:u w:val="single"/>
    </w:rPr>
  </w:style>
  <w:style w:type="paragraph" w:styleId="TOCHeading">
    <w:name w:val="TOC Heading"/>
    <w:basedOn w:val="Heading1"/>
    <w:next w:val="Normal"/>
    <w:uiPriority w:val="39"/>
    <w:semiHidden/>
    <w:unhideWhenUsed/>
    <w:qFormat/>
    <w:rsid w:val="00030376"/>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84023A"/>
    <w:pPr>
      <w:tabs>
        <w:tab w:val="left" w:pos="660"/>
        <w:tab w:val="right" w:leader="dot" w:pos="9350"/>
      </w:tabs>
    </w:pPr>
  </w:style>
  <w:style w:type="paragraph" w:styleId="Revision">
    <w:name w:val="Revision"/>
    <w:hidden/>
    <w:uiPriority w:val="99"/>
    <w:semiHidden/>
    <w:rsid w:val="00CE5830"/>
    <w:pPr>
      <w:spacing w:after="0" w:line="240" w:lineRule="auto"/>
    </w:pPr>
    <w:rPr>
      <w:rFonts w:ascii="NNFPLJ+TimesNewRoman" w:eastAsia="Times New Roman" w:hAnsi="NNFPLJ+TimesNewRoman" w:cs="Times New Roman"/>
      <w:sz w:val="24"/>
      <w:szCs w:val="24"/>
    </w:rPr>
  </w:style>
  <w:style w:type="paragraph" w:styleId="ListParagraph">
    <w:name w:val="List Paragraph"/>
    <w:basedOn w:val="Normal"/>
    <w:uiPriority w:val="34"/>
    <w:qFormat/>
    <w:rsid w:val="00392EC4"/>
    <w:pPr>
      <w:ind w:left="720"/>
      <w:contextualSpacing/>
    </w:pPr>
  </w:style>
  <w:style w:type="character" w:styleId="CommentReference">
    <w:name w:val="annotation reference"/>
    <w:basedOn w:val="DefaultParagraphFont"/>
    <w:uiPriority w:val="99"/>
    <w:semiHidden/>
    <w:unhideWhenUsed/>
    <w:rsid w:val="0013674A"/>
    <w:rPr>
      <w:sz w:val="16"/>
      <w:szCs w:val="16"/>
    </w:rPr>
  </w:style>
  <w:style w:type="paragraph" w:styleId="CommentText">
    <w:name w:val="annotation text"/>
    <w:basedOn w:val="Normal"/>
    <w:link w:val="CommentTextChar"/>
    <w:uiPriority w:val="99"/>
    <w:unhideWhenUsed/>
    <w:rsid w:val="0013674A"/>
    <w:rPr>
      <w:sz w:val="20"/>
      <w:szCs w:val="20"/>
    </w:rPr>
  </w:style>
  <w:style w:type="character" w:customStyle="1" w:styleId="CommentTextChar">
    <w:name w:val="Comment Text Char"/>
    <w:basedOn w:val="DefaultParagraphFont"/>
    <w:link w:val="CommentText"/>
    <w:uiPriority w:val="99"/>
    <w:rsid w:val="0013674A"/>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13674A"/>
    <w:rPr>
      <w:b/>
      <w:bCs/>
    </w:rPr>
  </w:style>
  <w:style w:type="character" w:customStyle="1" w:styleId="CommentSubjectChar">
    <w:name w:val="Comment Subject Char"/>
    <w:basedOn w:val="CommentTextChar"/>
    <w:link w:val="CommentSubject"/>
    <w:uiPriority w:val="99"/>
    <w:semiHidden/>
    <w:rsid w:val="0013674A"/>
    <w:rPr>
      <w:rFonts w:ascii="NNFPLJ+TimesNewRoman" w:eastAsia="Times New Roman" w:hAnsi="NNFPLJ+TimesNewRoman" w:cs="Times New Roman"/>
      <w:b/>
      <w:bCs/>
      <w:sz w:val="20"/>
      <w:szCs w:val="20"/>
    </w:rPr>
  </w:style>
  <w:style w:type="character" w:styleId="FootnoteReference">
    <w:name w:val="footnote reference"/>
    <w:semiHidden/>
    <w:rsid w:val="00F25789"/>
    <w:rPr>
      <w:vertAlign w:val="superscript"/>
    </w:rPr>
  </w:style>
  <w:style w:type="character" w:styleId="Mention">
    <w:name w:val="Mention"/>
    <w:basedOn w:val="DefaultParagraphFont"/>
    <w:uiPriority w:val="99"/>
    <w:unhideWhenUsed/>
    <w:rsid w:val="006C67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vusharedservices.wvu.edu/s/article/Human-Subject-Participant-Paymen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2A16C150-BD48-4467-BE5C-BF1B5DB6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CB4A2-8FE5-4F82-AD55-233452E87D07}">
  <ds:schemaRefs>
    <ds:schemaRef ds:uri="http://schemas.microsoft.com/sharepoint/v3/contenttype/forms"/>
  </ds:schemaRefs>
</ds:datastoreItem>
</file>

<file path=customXml/itemProps3.xml><?xml version="1.0" encoding="utf-8"?>
<ds:datastoreItem xmlns:ds="http://schemas.openxmlformats.org/officeDocument/2006/customXml" ds:itemID="{3F0A86C2-C86A-47CE-91A8-383CC3E7E9D6}">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3294</Words>
  <Characters>18778</Characters>
  <Application>Microsoft Office Word</Application>
  <DocSecurity>4</DocSecurity>
  <Lines>156</Lines>
  <Paragraphs>44</Paragraphs>
  <ScaleCrop>false</ScaleCrop>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Autumn Lindsay</cp:lastModifiedBy>
  <cp:revision>113</cp:revision>
  <dcterms:created xsi:type="dcterms:W3CDTF">2023-10-10T05:17:00Z</dcterms:created>
  <dcterms:modified xsi:type="dcterms:W3CDTF">2025-10-14T11:57:00Z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3811200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