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EC535E5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5A1E9C">
        <w:rPr>
          <w:rFonts w:ascii="Arial" w:hAnsi="Arial" w:cs="Arial"/>
        </w:rPr>
        <w:t>081</w:t>
      </w:r>
      <w:r w:rsidRPr="00E03D8D">
        <w:rPr>
          <w:rFonts w:ascii="Arial" w:hAnsi="Arial" w:cs="Arial"/>
        </w:rPr>
        <w:t xml:space="preserve"> |</w:t>
      </w:r>
      <w:r w:rsidR="005A1E9C">
        <w:rPr>
          <w:rFonts w:ascii="Arial" w:hAnsi="Arial" w:cs="Arial"/>
        </w:rPr>
        <w:t xml:space="preserve"> </w:t>
      </w:r>
      <w:r w:rsidR="00C16002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83256D">
        <w:rPr>
          <w:rFonts w:ascii="Arial" w:hAnsi="Arial" w:cs="Arial"/>
        </w:rPr>
        <w:t>1</w:t>
      </w:r>
      <w:r w:rsidR="00C16002">
        <w:rPr>
          <w:rFonts w:ascii="Arial" w:hAnsi="Arial" w:cs="Arial"/>
        </w:rPr>
        <w:t>5</w:t>
      </w:r>
      <w:r>
        <w:rPr>
          <w:rFonts w:ascii="Arial" w:hAnsi="Arial" w:cs="Arial"/>
        </w:rPr>
        <w:t>/2025</w:t>
      </w:r>
      <w:r w:rsidR="005A1E9C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CC1FCB" w:rsidRPr="00CC1FCB">
        <w:rPr>
          <w:rFonts w:ascii="Arial" w:hAnsi="Arial" w:cs="Arial"/>
        </w:rPr>
        <w:t>Owne</w:t>
      </w:r>
      <w:r w:rsidR="000F5D39">
        <w:rPr>
          <w:rFonts w:ascii="Arial" w:hAnsi="Arial" w:cs="Arial"/>
        </w:rPr>
        <w:t xml:space="preserve">r: </w:t>
      </w:r>
      <w:r w:rsidR="0083256D">
        <w:rPr>
          <w:rFonts w:ascii="Arial" w:hAnsi="Arial" w:cs="Arial"/>
        </w:rPr>
        <w:t>WVU OHRP Director</w:t>
      </w:r>
      <w:r w:rsidR="000F5D39">
        <w:rPr>
          <w:rFonts w:ascii="Arial" w:hAnsi="Arial" w:cs="Arial"/>
        </w:rPr>
        <w:t xml:space="preserve"> | Approver: </w:t>
      </w:r>
      <w:r w:rsidR="0083256D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4D805BDD" w:rsidR="00893D51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5A1E9C">
        <w:rPr>
          <w:szCs w:val="32"/>
        </w:rPr>
        <w:t>IRB Removal</w:t>
      </w:r>
    </w:p>
    <w:p w14:paraId="0A0EF3F1" w14:textId="77777777" w:rsidR="0040765C" w:rsidRPr="00E03D8D" w:rsidRDefault="0040765C" w:rsidP="00326316">
      <w:pPr>
        <w:pStyle w:val="DocumentTitle-HCG"/>
        <w:rPr>
          <w:szCs w:val="32"/>
        </w:rPr>
      </w:pPr>
    </w:p>
    <w:p w14:paraId="5EF988B5" w14:textId="40171CF2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PURPOSE</w:t>
      </w:r>
    </w:p>
    <w:p w14:paraId="56409277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This procedure establishes the process to remove an IRB.</w:t>
      </w:r>
    </w:p>
    <w:p w14:paraId="063FC43D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The process begins when the </w:t>
      </w:r>
      <w:r w:rsidRPr="005A1E9C">
        <w:rPr>
          <w:rFonts w:cs="Arial"/>
          <w:sz w:val="22"/>
          <w:szCs w:val="22"/>
          <w:u w:val="double"/>
        </w:rPr>
        <w:t>Institutional Official/ Organizational Official (IO/OO)</w:t>
      </w:r>
      <w:r w:rsidRPr="005A1E9C">
        <w:rPr>
          <w:rFonts w:cs="Arial"/>
          <w:sz w:val="22"/>
          <w:szCs w:val="22"/>
        </w:rPr>
        <w:t xml:space="preserve"> or designee determines that an IRB is no longer needed.</w:t>
      </w:r>
    </w:p>
    <w:p w14:paraId="51BE3A9E" w14:textId="7EAD4B1A" w:rsidR="005A1E9C" w:rsidRPr="00975040" w:rsidRDefault="005A1E9C" w:rsidP="00730E9A">
      <w:pPr>
        <w:pStyle w:val="SOPLevel2"/>
        <w:spacing w:line="276" w:lineRule="auto"/>
        <w:rPr>
          <w:rFonts w:cs="Arial"/>
          <w:sz w:val="22"/>
          <w:szCs w:val="22"/>
        </w:rPr>
      </w:pPr>
      <w:r w:rsidRPr="00975040">
        <w:rPr>
          <w:rFonts w:cs="Arial"/>
          <w:sz w:val="22"/>
          <w:szCs w:val="22"/>
        </w:rPr>
        <w:t xml:space="preserve">The process ends when the IRB is unregistered with </w:t>
      </w:r>
      <w:proofErr w:type="gramStart"/>
      <w:r w:rsidRPr="00975040">
        <w:rPr>
          <w:rFonts w:cs="Arial"/>
          <w:sz w:val="22"/>
          <w:szCs w:val="22"/>
        </w:rPr>
        <w:t>OHRP</w:t>
      </w:r>
      <w:proofErr w:type="gramEnd"/>
      <w:r w:rsidRPr="00975040">
        <w:rPr>
          <w:rFonts w:cs="Arial"/>
          <w:sz w:val="22"/>
          <w:szCs w:val="22"/>
        </w:rPr>
        <w:t xml:space="preserve"> and the </w:t>
      </w:r>
      <w:proofErr w:type="spellStart"/>
      <w:r w:rsidRPr="00975040">
        <w:rPr>
          <w:rFonts w:cs="Arial"/>
          <w:sz w:val="22"/>
          <w:szCs w:val="22"/>
        </w:rPr>
        <w:t>Federalwide</w:t>
      </w:r>
      <w:proofErr w:type="spellEnd"/>
      <w:r w:rsidRPr="00975040">
        <w:rPr>
          <w:rFonts w:cs="Arial"/>
          <w:sz w:val="22"/>
          <w:szCs w:val="22"/>
        </w:rPr>
        <w:t xml:space="preserve"> Assurance (FWA) is updated.</w:t>
      </w:r>
    </w:p>
    <w:p w14:paraId="2F59A332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REVISIONS FROM PREVIOUS VERSION</w:t>
      </w:r>
    </w:p>
    <w:p w14:paraId="1CD68A5C" w14:textId="7EFE7725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None</w:t>
      </w:r>
    </w:p>
    <w:p w14:paraId="4B2BFFDF" w14:textId="77777777" w:rsidR="005A1E9C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POLICY</w:t>
      </w:r>
    </w:p>
    <w:p w14:paraId="638FEC70" w14:textId="6DE6D2A5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IRB rosters are maintained using HRP-601 - DATABASE - IRB Roster.</w:t>
      </w:r>
    </w:p>
    <w:p w14:paraId="236E6220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RESPONSIBILITIES</w:t>
      </w:r>
    </w:p>
    <w:p w14:paraId="5CB72C81" w14:textId="3FE81DA6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PROCEDURE</w:t>
      </w:r>
    </w:p>
    <w:p w14:paraId="1FCF7BFE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For internal IRBs:</w:t>
      </w:r>
    </w:p>
    <w:p w14:paraId="75D4863A" w14:textId="77777777" w:rsidR="005A1E9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For each IRB member who will no longer serve as an IRB member prepare HRP-561 - LETTER - IRB Member Thank You, have them signed by the </w:t>
      </w:r>
      <w:r w:rsidRPr="005A1E9C">
        <w:rPr>
          <w:rFonts w:cs="Arial"/>
          <w:sz w:val="22"/>
          <w:szCs w:val="22"/>
          <w:u w:val="double"/>
        </w:rPr>
        <w:t>IO/OO</w:t>
      </w:r>
      <w:r w:rsidRPr="005A1E9C">
        <w:rPr>
          <w:rFonts w:cs="Arial"/>
          <w:sz w:val="22"/>
          <w:szCs w:val="22"/>
        </w:rPr>
        <w:t xml:space="preserve"> or designee and send to the former IRB members.</w:t>
      </w:r>
    </w:p>
    <w:p w14:paraId="752E5FCB" w14:textId="19AABF3D" w:rsidR="0040765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Unregister the IRB with OHRP.</w:t>
      </w:r>
      <w:r w:rsidR="0040765C" w:rsidRPr="005A1E9C">
        <w:rPr>
          <w:rFonts w:cs="Arial"/>
          <w:sz w:val="22"/>
          <w:szCs w:val="22"/>
          <w:vertAlign w:val="superscript"/>
        </w:rPr>
        <w:endnoteReference w:id="1"/>
      </w:r>
      <w:r w:rsidR="0040765C" w:rsidRPr="005A1E9C">
        <w:rPr>
          <w:rFonts w:cs="Arial"/>
          <w:sz w:val="22"/>
          <w:szCs w:val="22"/>
        </w:rPr>
        <w:t xml:space="preserve"> </w:t>
      </w:r>
    </w:p>
    <w:p w14:paraId="0F1DF159" w14:textId="78EAB08A" w:rsidR="005A1E9C" w:rsidRPr="005A1E9C" w:rsidRDefault="0040765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Remove the IRB from the FWA.</w:t>
      </w:r>
      <w:r w:rsidRPr="005A1E9C">
        <w:rPr>
          <w:rFonts w:cs="Arial"/>
          <w:sz w:val="22"/>
          <w:szCs w:val="22"/>
          <w:vertAlign w:val="superscript"/>
        </w:rPr>
        <w:endnoteReference w:id="2"/>
      </w:r>
      <w:r w:rsidRPr="005A1E9C">
        <w:rPr>
          <w:rFonts w:cs="Arial"/>
          <w:sz w:val="22"/>
          <w:szCs w:val="22"/>
        </w:rPr>
        <w:t xml:space="preserve"> </w:t>
      </w:r>
    </w:p>
    <w:p w14:paraId="0AC0ADE4" w14:textId="788A20E3" w:rsidR="005A1E9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Remove members from HRP-601 - DATABASE - IRB Roster.</w:t>
      </w:r>
    </w:p>
    <w:p w14:paraId="276BEDA6" w14:textId="77777777" w:rsidR="00F31E85" w:rsidRDefault="005A1E9C" w:rsidP="00F31E85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Remove the individual’s Committee Member role in the system</w:t>
      </w:r>
      <w:r w:rsidR="00F31E85">
        <w:rPr>
          <w:rFonts w:cs="Arial"/>
          <w:sz w:val="22"/>
          <w:szCs w:val="22"/>
        </w:rPr>
        <w:t xml:space="preserve"> </w:t>
      </w:r>
      <w:r w:rsidR="00F31E85" w:rsidRPr="001D0B97">
        <w:rPr>
          <w:rFonts w:cs="Arial"/>
          <w:sz w:val="22"/>
          <w:szCs w:val="22"/>
        </w:rPr>
        <w:t>by executing the “Edit Members” activity, updating the individual’s record to include the IRB Membership End Date and deleting them from the list of IRB Committee Members</w:t>
      </w:r>
      <w:r w:rsidR="00F31E85" w:rsidRPr="005A1E9C">
        <w:rPr>
          <w:rFonts w:cs="Arial"/>
          <w:sz w:val="22"/>
          <w:szCs w:val="22"/>
        </w:rPr>
        <w:t>.</w:t>
      </w:r>
    </w:p>
    <w:p w14:paraId="1CDBAD0B" w14:textId="3DF84960" w:rsidR="005A1E9C" w:rsidRPr="001D0B97" w:rsidRDefault="00F31E85" w:rsidP="001D0B97">
      <w:pPr>
        <w:pStyle w:val="SOPLevel3"/>
        <w:spacing w:line="276" w:lineRule="auto"/>
        <w:rPr>
          <w:rFonts w:cs="Arial"/>
          <w:sz w:val="22"/>
          <w:szCs w:val="22"/>
        </w:rPr>
      </w:pPr>
      <w:r w:rsidRPr="001D0B97">
        <w:rPr>
          <w:rFonts w:cs="Arial"/>
          <w:sz w:val="22"/>
          <w:szCs w:val="22"/>
        </w:rPr>
        <w:t>Execute “Edit Committee Info” and note in the description that the IRB has been removed, including the date of removal.</w:t>
      </w:r>
    </w:p>
    <w:p w14:paraId="328A2EBA" w14:textId="77777777" w:rsidR="005A1E9C" w:rsidRPr="005A1E9C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File:</w:t>
      </w:r>
    </w:p>
    <w:p w14:paraId="7A2F6418" w14:textId="77777777" w:rsidR="005A1E9C" w:rsidRPr="005A1E9C" w:rsidRDefault="005A1E9C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DATABASE: IRB Roster (HRP-601)</w:t>
      </w:r>
    </w:p>
    <w:p w14:paraId="071FD459" w14:textId="5351F992" w:rsidR="005A1E9C" w:rsidRPr="005A1E9C" w:rsidRDefault="005A1E9C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FWA</w:t>
      </w:r>
    </w:p>
    <w:p w14:paraId="6B2215E6" w14:textId="5BFCB56D" w:rsidR="005A1E9C" w:rsidRPr="005A1E9C" w:rsidRDefault="005A1E9C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HRP-561 - LETTER - IRB Member Thank You </w:t>
      </w:r>
    </w:p>
    <w:p w14:paraId="1CC295F9" w14:textId="256748D3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For external IRBs follow the requirements of the inter-institutional agreement or contract.</w:t>
      </w:r>
    </w:p>
    <w:p w14:paraId="46FE9BD2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MATERIALS</w:t>
      </w:r>
    </w:p>
    <w:p w14:paraId="70E8CDFD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 xml:space="preserve">HRP-561 - LETTER - IRB Member Thank You </w:t>
      </w:r>
    </w:p>
    <w:p w14:paraId="30AC943E" w14:textId="20C7D72A" w:rsidR="00326316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HRP-601 - DATABASE - IRB Roster</w:t>
      </w:r>
    </w:p>
    <w:p w14:paraId="67BFD6E7" w14:textId="77777777" w:rsidR="00326316" w:rsidRPr="005A1E9C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lastRenderedPageBreak/>
        <w:t>REFERENCES</w:t>
      </w:r>
    </w:p>
    <w:p w14:paraId="32DFF223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45 CFR §46.107, 45 CFR §46.103(b)(3), 45 CFR §46.115(a)(5).</w:t>
      </w:r>
    </w:p>
    <w:p w14:paraId="5458EA47" w14:textId="77777777" w:rsidR="005A1E9C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21 CFR §56.107, 21 CFR §56.115(a)(5).</w:t>
      </w:r>
    </w:p>
    <w:p w14:paraId="47C4A902" w14:textId="2C4D6294" w:rsidR="002B681F" w:rsidRPr="005A1E9C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5A1E9C">
        <w:rPr>
          <w:rFonts w:cs="Arial"/>
          <w:sz w:val="22"/>
          <w:szCs w:val="22"/>
        </w:rPr>
        <w:t>AAHRPP elements II.1.A, II.1.C</w:t>
      </w:r>
    </w:p>
    <w:sectPr w:rsidR="002B681F" w:rsidRPr="005A1E9C" w:rsidSect="00B06D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AF40" w14:textId="77777777" w:rsidR="00E50B10" w:rsidRDefault="00E50B10" w:rsidP="00855EE6">
      <w:pPr>
        <w:spacing w:after="0" w:line="240" w:lineRule="auto"/>
      </w:pPr>
      <w:r>
        <w:separator/>
      </w:r>
    </w:p>
  </w:endnote>
  <w:endnote w:type="continuationSeparator" w:id="0">
    <w:p w14:paraId="312B2E63" w14:textId="77777777" w:rsidR="00E50B10" w:rsidRDefault="00E50B10" w:rsidP="00855EE6">
      <w:pPr>
        <w:spacing w:after="0" w:line="240" w:lineRule="auto"/>
      </w:pPr>
      <w:r>
        <w:continuationSeparator/>
      </w:r>
    </w:p>
  </w:endnote>
  <w:endnote w:id="1">
    <w:p w14:paraId="474A48DF" w14:textId="77777777" w:rsidR="0040765C" w:rsidRPr="000C1896" w:rsidRDefault="0040765C" w:rsidP="005A1E9C">
      <w:pPr>
        <w:pStyle w:val="EndnoteText"/>
        <w:rPr>
          <w:rFonts w:ascii="Arial" w:hAnsi="Arial" w:cs="Arial"/>
          <w:szCs w:val="24"/>
        </w:rPr>
      </w:pPr>
      <w:r w:rsidRPr="000C1896">
        <w:rPr>
          <w:rStyle w:val="EndnoteReference"/>
          <w:rFonts w:ascii="Arial" w:hAnsi="Arial" w:cs="Arial"/>
        </w:rPr>
        <w:endnoteRef/>
      </w:r>
      <w:r w:rsidRPr="000C1896">
        <w:rPr>
          <w:rFonts w:ascii="Arial" w:hAnsi="Arial" w:cs="Arial"/>
        </w:rPr>
        <w:t xml:space="preserve"> See </w:t>
      </w:r>
      <w:hyperlink r:id="rId1" w:history="1">
        <w:r w:rsidRPr="000C1896">
          <w:rPr>
            <w:rStyle w:val="Hyperlink"/>
            <w:rFonts w:ascii="Arial" w:hAnsi="Arial" w:cs="Arial"/>
          </w:rPr>
          <w:t>http://www.hhs.gov/ohrp/assurances/</w:t>
        </w:r>
      </w:hyperlink>
      <w:r w:rsidRPr="000C1896">
        <w:rPr>
          <w:rFonts w:ascii="Arial" w:hAnsi="Arial" w:cs="Arial"/>
        </w:rPr>
        <w:t xml:space="preserve">. Use the Web site: </w:t>
      </w:r>
      <w:hyperlink r:id="rId2" w:history="1">
        <w:r w:rsidRPr="000C1896">
          <w:rPr>
            <w:rStyle w:val="Hyperlink"/>
            <w:rFonts w:ascii="Arial" w:hAnsi="Arial" w:cs="Arial"/>
          </w:rPr>
          <w:t>http://ohrp.cit.nih.gov/efile/</w:t>
        </w:r>
      </w:hyperlink>
      <w:r w:rsidRPr="000C1896">
        <w:rPr>
          <w:rFonts w:ascii="Arial" w:hAnsi="Arial" w:cs="Arial"/>
        </w:rPr>
        <w:t>.</w:t>
      </w:r>
    </w:p>
  </w:endnote>
  <w:endnote w:id="2">
    <w:p w14:paraId="74A6BEB2" w14:textId="77777777" w:rsidR="0040765C" w:rsidRPr="000C1896" w:rsidRDefault="0040765C" w:rsidP="005A1E9C">
      <w:pPr>
        <w:pStyle w:val="EndnoteText"/>
        <w:rPr>
          <w:rFonts w:ascii="Arial" w:hAnsi="Arial" w:cs="Arial"/>
          <w:szCs w:val="24"/>
        </w:rPr>
      </w:pPr>
      <w:r w:rsidRPr="000C1896">
        <w:rPr>
          <w:rStyle w:val="EndnoteReference"/>
          <w:rFonts w:ascii="Arial" w:hAnsi="Arial" w:cs="Arial"/>
        </w:rPr>
        <w:endnoteRef/>
      </w:r>
      <w:r w:rsidRPr="000C1896">
        <w:rPr>
          <w:rFonts w:ascii="Arial" w:hAnsi="Arial" w:cs="Arial"/>
        </w:rPr>
        <w:t xml:space="preserve"> See </w:t>
      </w:r>
      <w:hyperlink r:id="rId3" w:history="1">
        <w:r w:rsidRPr="000C1896">
          <w:rPr>
            <w:rStyle w:val="Hyperlink"/>
            <w:rFonts w:ascii="Arial" w:hAnsi="Arial" w:cs="Arial"/>
          </w:rPr>
          <w:t>http://www.hhs.gov/ohrp/assurances/</w:t>
        </w:r>
      </w:hyperlink>
      <w:r w:rsidRPr="000C1896">
        <w:rPr>
          <w:rFonts w:ascii="Arial" w:hAnsi="Arial" w:cs="Arial"/>
        </w:rPr>
        <w:t xml:space="preserve">. Use the Web site: </w:t>
      </w:r>
      <w:hyperlink r:id="rId4" w:history="1">
        <w:r w:rsidRPr="000C1896">
          <w:rPr>
            <w:rStyle w:val="Hyperlink"/>
            <w:rFonts w:ascii="Arial" w:hAnsi="Arial" w:cs="Arial"/>
          </w:rPr>
          <w:t>http://ohrp.cit.nih.gov/efile/</w:t>
        </w:r>
      </w:hyperlink>
      <w:r w:rsidRPr="000C1896">
        <w:rPr>
          <w:rFonts w:ascii="Arial" w:hAnsi="Arial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DF1C" w14:textId="77777777" w:rsidR="00B40ECD" w:rsidRDefault="00B40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Default="00915462" w:rsidP="00915462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99662FC" w14:textId="6698F545" w:rsidR="00CC18D1" w:rsidRPr="00276526" w:rsidRDefault="00CC18D1" w:rsidP="00CC18D1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1F4433">
      <w:rPr>
        <w:b/>
        <w:bCs/>
      </w:rPr>
      <w:t xml:space="preserve"> </w:t>
    </w:r>
    <w:r w:rsidRPr="00276526">
      <w:rPr>
        <w:b/>
        <w:bCs/>
      </w:rPr>
      <w:t>©</w:t>
    </w:r>
    <w:r w:rsidR="00AC6C7F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9C29B02" w14:textId="0072D56F" w:rsidR="00CC18D1" w:rsidRPr="00915462" w:rsidRDefault="00CC18D1" w:rsidP="00CC18D1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78D5" w14:textId="77777777" w:rsidR="0040765C" w:rsidRDefault="0040765C" w:rsidP="0040765C">
    <w:pPr>
      <w:pStyle w:val="Header"/>
      <w:jc w:val="center"/>
    </w:pPr>
  </w:p>
  <w:p w14:paraId="7E085F96" w14:textId="77777777" w:rsidR="0040765C" w:rsidRDefault="0040765C" w:rsidP="0040765C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39E5035" w14:textId="6A8B0634" w:rsidR="00CC18D1" w:rsidRPr="00276526" w:rsidRDefault="00CC18D1" w:rsidP="00CC18D1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1F4433">
      <w:rPr>
        <w:b/>
        <w:bCs/>
      </w:rPr>
      <w:t xml:space="preserve"> </w:t>
    </w:r>
    <w:r w:rsidRPr="00276526">
      <w:rPr>
        <w:b/>
        <w:bCs/>
      </w:rPr>
      <w:t>©</w:t>
    </w:r>
    <w:r w:rsidR="00AC6C7F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60FABF1" w14:textId="6CDBA645" w:rsidR="007B1A03" w:rsidRDefault="00CC18D1" w:rsidP="00CC18D1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7C38" w14:textId="77777777" w:rsidR="00E50B10" w:rsidRDefault="00E50B10" w:rsidP="00855EE6">
      <w:pPr>
        <w:spacing w:after="0" w:line="240" w:lineRule="auto"/>
      </w:pPr>
      <w:r>
        <w:separator/>
      </w:r>
    </w:p>
  </w:footnote>
  <w:footnote w:type="continuationSeparator" w:id="0">
    <w:p w14:paraId="4C575F39" w14:textId="77777777" w:rsidR="00E50B10" w:rsidRDefault="00E50B10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309C" w14:textId="77777777" w:rsidR="00B40ECD" w:rsidRDefault="00B40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4AECFDE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55294EF6" w:rsidR="00397D6B" w:rsidRDefault="00B40ECD" w:rsidP="007B1A03">
    <w:pPr>
      <w:pStyle w:val="Header"/>
      <w:jc w:val="center"/>
    </w:pPr>
    <w:r>
      <w:rPr>
        <w:noProof/>
      </w:rPr>
      <w:drawing>
        <wp:inline distT="0" distB="0" distL="0" distR="0" wp14:anchorId="620E2B12" wp14:editId="37DB0CFF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B9A64" w14:textId="77777777" w:rsidR="007B1A03" w:rsidRDefault="007B1A03" w:rsidP="007B1A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40AB2"/>
    <w:rsid w:val="000561A5"/>
    <w:rsid w:val="00073852"/>
    <w:rsid w:val="00082AFF"/>
    <w:rsid w:val="00095BC7"/>
    <w:rsid w:val="00097C68"/>
    <w:rsid w:val="000C1896"/>
    <w:rsid w:val="000E220B"/>
    <w:rsid w:val="000F5D39"/>
    <w:rsid w:val="000F5F1B"/>
    <w:rsid w:val="00112F1A"/>
    <w:rsid w:val="0012493D"/>
    <w:rsid w:val="00150F7C"/>
    <w:rsid w:val="001D0B97"/>
    <w:rsid w:val="001F4433"/>
    <w:rsid w:val="00216912"/>
    <w:rsid w:val="00271559"/>
    <w:rsid w:val="00272E9B"/>
    <w:rsid w:val="002A0DD4"/>
    <w:rsid w:val="002B681F"/>
    <w:rsid w:val="002E6047"/>
    <w:rsid w:val="00326316"/>
    <w:rsid w:val="00326970"/>
    <w:rsid w:val="0034262A"/>
    <w:rsid w:val="0035722D"/>
    <w:rsid w:val="00372A52"/>
    <w:rsid w:val="00376FA0"/>
    <w:rsid w:val="00387C92"/>
    <w:rsid w:val="00397D6B"/>
    <w:rsid w:val="003E5AE2"/>
    <w:rsid w:val="003F35F5"/>
    <w:rsid w:val="0040765C"/>
    <w:rsid w:val="00413B76"/>
    <w:rsid w:val="00432636"/>
    <w:rsid w:val="00433C87"/>
    <w:rsid w:val="004709CB"/>
    <w:rsid w:val="00471969"/>
    <w:rsid w:val="0048550F"/>
    <w:rsid w:val="004A3B4C"/>
    <w:rsid w:val="004B05DE"/>
    <w:rsid w:val="004E2CCD"/>
    <w:rsid w:val="00512CDD"/>
    <w:rsid w:val="005245CA"/>
    <w:rsid w:val="00562593"/>
    <w:rsid w:val="005678B9"/>
    <w:rsid w:val="00574247"/>
    <w:rsid w:val="0059053B"/>
    <w:rsid w:val="005A1E9C"/>
    <w:rsid w:val="005C5C4B"/>
    <w:rsid w:val="006008CB"/>
    <w:rsid w:val="0060411A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4AD5"/>
    <w:rsid w:val="007469E0"/>
    <w:rsid w:val="0076301A"/>
    <w:rsid w:val="007B1A03"/>
    <w:rsid w:val="00812D1B"/>
    <w:rsid w:val="00821C23"/>
    <w:rsid w:val="00831D6C"/>
    <w:rsid w:val="0083256D"/>
    <w:rsid w:val="00833E83"/>
    <w:rsid w:val="0084152D"/>
    <w:rsid w:val="008556FD"/>
    <w:rsid w:val="00855EE6"/>
    <w:rsid w:val="0086083E"/>
    <w:rsid w:val="00872DA6"/>
    <w:rsid w:val="0088002E"/>
    <w:rsid w:val="00891FE9"/>
    <w:rsid w:val="00892392"/>
    <w:rsid w:val="00893D51"/>
    <w:rsid w:val="008B0231"/>
    <w:rsid w:val="008B32E5"/>
    <w:rsid w:val="008B3D20"/>
    <w:rsid w:val="008D5B21"/>
    <w:rsid w:val="00915462"/>
    <w:rsid w:val="00917358"/>
    <w:rsid w:val="00975040"/>
    <w:rsid w:val="009C1EE8"/>
    <w:rsid w:val="009F0D00"/>
    <w:rsid w:val="00A26484"/>
    <w:rsid w:val="00AA5144"/>
    <w:rsid w:val="00AC2F0C"/>
    <w:rsid w:val="00AC4ED1"/>
    <w:rsid w:val="00AC6C7F"/>
    <w:rsid w:val="00AC7FA6"/>
    <w:rsid w:val="00B06D84"/>
    <w:rsid w:val="00B23768"/>
    <w:rsid w:val="00B23D93"/>
    <w:rsid w:val="00B40ECD"/>
    <w:rsid w:val="00B54DF7"/>
    <w:rsid w:val="00B55F64"/>
    <w:rsid w:val="00B56D86"/>
    <w:rsid w:val="00B61F4A"/>
    <w:rsid w:val="00BB2AC7"/>
    <w:rsid w:val="00BF2F85"/>
    <w:rsid w:val="00C11900"/>
    <w:rsid w:val="00C16002"/>
    <w:rsid w:val="00C468AA"/>
    <w:rsid w:val="00C536C2"/>
    <w:rsid w:val="00C75CAF"/>
    <w:rsid w:val="00C97E43"/>
    <w:rsid w:val="00CA04CE"/>
    <w:rsid w:val="00CC113B"/>
    <w:rsid w:val="00CC18D1"/>
    <w:rsid w:val="00CC1FCB"/>
    <w:rsid w:val="00CD6AD6"/>
    <w:rsid w:val="00CE106A"/>
    <w:rsid w:val="00D3354A"/>
    <w:rsid w:val="00D35E6A"/>
    <w:rsid w:val="00D37FDA"/>
    <w:rsid w:val="00D926D2"/>
    <w:rsid w:val="00DC67CA"/>
    <w:rsid w:val="00E0288C"/>
    <w:rsid w:val="00E03D8D"/>
    <w:rsid w:val="00E21E76"/>
    <w:rsid w:val="00E33C34"/>
    <w:rsid w:val="00E34769"/>
    <w:rsid w:val="00E50B10"/>
    <w:rsid w:val="00E53171"/>
    <w:rsid w:val="00E61D55"/>
    <w:rsid w:val="00E96C56"/>
    <w:rsid w:val="00EE39FA"/>
    <w:rsid w:val="00EF642F"/>
    <w:rsid w:val="00F116D8"/>
    <w:rsid w:val="00F21D47"/>
    <w:rsid w:val="00F31E85"/>
    <w:rsid w:val="00F40567"/>
    <w:rsid w:val="00F84AEF"/>
    <w:rsid w:val="00FB0890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E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E9C"/>
    <w:rPr>
      <w:sz w:val="20"/>
      <w:szCs w:val="20"/>
    </w:rPr>
  </w:style>
  <w:style w:type="character" w:styleId="Hyperlink">
    <w:name w:val="Hyperlink"/>
    <w:semiHidden/>
    <w:unhideWhenUsed/>
    <w:rsid w:val="005A1E9C"/>
    <w:rPr>
      <w:color w:val="0000FF"/>
      <w:u w:val="single"/>
    </w:rPr>
  </w:style>
  <w:style w:type="character" w:styleId="FootnoteReference">
    <w:name w:val="footnote reference"/>
    <w:semiHidden/>
    <w:unhideWhenUsed/>
    <w:rsid w:val="005A1E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76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6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6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1E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32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3.xml><?xml version="1.0" encoding="utf-8"?>
<ds:datastoreItem xmlns:ds="http://schemas.openxmlformats.org/officeDocument/2006/customXml" ds:itemID="{2A321494-BC6F-4BAB-AC63-CACFADDAC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1FFF8-98F2-4541-A7DC-55F3ABF3E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1398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2025-12-15T18:38:00Z</dcterms:created>
  <dcterms:modified xsi:type="dcterms:W3CDTF">2025-12-15T18:38:00Z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